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E1" w:rsidRDefault="00D3083F" w:rsidP="00E80122">
      <w:pPr>
        <w:spacing w:beforeLines="150" w:before="540" w:afterLines="150" w:after="540" w:line="260" w:lineRule="exact"/>
        <w:jc w:val="right"/>
        <w:rPr>
          <w:sz w:val="18"/>
          <w:lang w:eastAsia="zh-TW"/>
        </w:rPr>
      </w:pPr>
      <w:bookmarkStart w:id="0" w:name="_GoBack"/>
      <w:bookmarkEnd w:id="0"/>
      <w:r w:rsidRPr="00740124">
        <w:rPr>
          <w:rFonts w:hint="eastAsia"/>
          <w:b/>
          <w:iCs/>
          <w:color w:val="333333"/>
          <w:sz w:val="52"/>
          <w:szCs w:val="52"/>
          <w:bdr w:val="single" w:sz="4" w:space="0" w:color="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コジロー会員</w:t>
      </w:r>
      <w:r w:rsidR="003B12E4" w:rsidRPr="00740124">
        <w:rPr>
          <w:rFonts w:hint="eastAsia"/>
          <w:b/>
          <w:iCs/>
          <w:color w:val="333333"/>
          <w:sz w:val="52"/>
          <w:szCs w:val="52"/>
          <w:bdr w:val="single" w:sz="4" w:space="0" w:color="auto"/>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004F16E1" w:rsidRPr="00740124">
        <w:rPr>
          <w:rFonts w:hint="eastAsia"/>
          <w:i/>
          <w:iCs/>
          <w:color w:val="333333"/>
          <w:w w:val="200"/>
          <w:sz w:val="24"/>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40124">
        <w:rPr>
          <w:noProof/>
        </w:rPr>
        <w:drawing>
          <wp:inline distT="0" distB="0" distL="0" distR="0">
            <wp:extent cx="571500" cy="409575"/>
            <wp:effectExtent l="0" t="0" r="0" b="9525"/>
            <wp:docPr id="1" name="図 1" descr="BWC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p>
    <w:p w:rsidR="00E80122" w:rsidRDefault="00E80122" w:rsidP="00E80122">
      <w:pPr>
        <w:spacing w:line="260" w:lineRule="exact"/>
        <w:ind w:firstLineChars="100" w:firstLine="200"/>
        <w:rPr>
          <w:sz w:val="20"/>
        </w:rPr>
      </w:pPr>
      <w:r>
        <w:rPr>
          <w:rFonts w:hint="eastAsia"/>
          <w:sz w:val="20"/>
        </w:rPr>
        <w:t>ブリック＆ウッドクラブ（ＢＷＣ）は、商業主義的な会員制ゴルフ場とは一線を画し、ゴルフという趣味を同じくするメンバーたちが自主的に運営し、本来の意味でのクラブライフを楽しめる場を創り上げてきた大人のクラブです。日本では他に類を見ないコンセプト（運営方針）のクラブであるため、メンバーとして入会希望されている方々に、ゲストとして何度か訪れていただいただけではＢＷＣでのクラブライフの良さが伝えきれないというもどかしさがあります。</w:t>
      </w:r>
    </w:p>
    <w:p w:rsidR="00E80122" w:rsidRDefault="00E80122" w:rsidP="00E80122">
      <w:pPr>
        <w:spacing w:line="260" w:lineRule="exact"/>
        <w:rPr>
          <w:sz w:val="20"/>
        </w:rPr>
      </w:pPr>
      <w:r>
        <w:rPr>
          <w:rFonts w:hint="eastAsia"/>
          <w:sz w:val="20"/>
        </w:rPr>
        <w:t xml:space="preserve">　この「コジロー会員」は、正式なメンバーになる前に、正式メンバー同様のクラブライフを楽しんでいただき、ＢＷＣをより良く理解していただける制度です。ＢＷＣへの入会を真剣に検討されている方は、この制度をご活用いただき、ＢＷＣをよりよく理解された上で安心してご入会ください。なお、当初２０１５年８月までの時限制度としておりましたが、クラブが制度を廃止するまでは継続するものといたします。</w:t>
      </w:r>
    </w:p>
    <w:p w:rsidR="00E80122" w:rsidRDefault="00E80122" w:rsidP="00E80122">
      <w:pPr>
        <w:numPr>
          <w:ilvl w:val="0"/>
          <w:numId w:val="7"/>
        </w:numPr>
        <w:spacing w:beforeLines="50" w:before="180" w:line="260" w:lineRule="exact"/>
        <w:rPr>
          <w:sz w:val="20"/>
        </w:rPr>
      </w:pPr>
      <w:r>
        <w:rPr>
          <w:rFonts w:hint="eastAsia"/>
          <w:sz w:val="20"/>
        </w:rPr>
        <w:t>会員の種類</w:t>
      </w:r>
    </w:p>
    <w:p w:rsidR="00E80122" w:rsidRDefault="00E80122" w:rsidP="00E80122">
      <w:pPr>
        <w:spacing w:beforeLines="50" w:before="180" w:line="260" w:lineRule="exact"/>
        <w:ind w:firstLineChars="100" w:firstLine="200"/>
        <w:rPr>
          <w:sz w:val="20"/>
        </w:rPr>
      </w:pPr>
      <w:r>
        <w:rPr>
          <w:rFonts w:hint="eastAsia"/>
          <w:sz w:val="20"/>
        </w:rPr>
        <w:t>（1）コジロー会員・・・・・・・申込本人１名記名式</w:t>
      </w:r>
    </w:p>
    <w:p w:rsidR="00E80122" w:rsidRDefault="00E80122" w:rsidP="00E80122">
      <w:pPr>
        <w:spacing w:line="260" w:lineRule="exact"/>
        <w:ind w:firstLineChars="100" w:firstLine="200"/>
        <w:rPr>
          <w:sz w:val="20"/>
        </w:rPr>
      </w:pPr>
      <w:r>
        <w:rPr>
          <w:rFonts w:hint="eastAsia"/>
          <w:sz w:val="20"/>
        </w:rPr>
        <w:t>（2）コジロー会員（家族会員付）</w:t>
      </w:r>
    </w:p>
    <w:p w:rsidR="00E80122" w:rsidRDefault="00E80122" w:rsidP="00E80122">
      <w:pPr>
        <w:spacing w:line="260" w:lineRule="exact"/>
        <w:ind w:firstLineChars="992" w:firstLine="1984"/>
        <w:rPr>
          <w:sz w:val="20"/>
        </w:rPr>
      </w:pPr>
      <w:r>
        <w:rPr>
          <w:rFonts w:hint="eastAsia"/>
          <w:sz w:val="20"/>
        </w:rPr>
        <w:t>・・・申込本人が会員である他に２親等以内の親族１名を家族会員とする２名記名式</w:t>
      </w:r>
    </w:p>
    <w:p w:rsidR="00E80122" w:rsidRDefault="00E80122" w:rsidP="00E80122">
      <w:pPr>
        <w:spacing w:beforeLines="100" w:before="360" w:afterLines="50" w:after="180" w:line="260" w:lineRule="exact"/>
        <w:rPr>
          <w:sz w:val="20"/>
        </w:rPr>
      </w:pPr>
      <w:r>
        <w:rPr>
          <w:rFonts w:hint="eastAsia"/>
          <w:sz w:val="20"/>
        </w:rPr>
        <w:t>２．コジロー会員の権利・義務</w:t>
      </w:r>
    </w:p>
    <w:p w:rsidR="00E80122" w:rsidRPr="00661C2B" w:rsidRDefault="00E80122" w:rsidP="00E80122">
      <w:pPr>
        <w:spacing w:line="260" w:lineRule="exact"/>
        <w:ind w:leftChars="202" w:left="424" w:firstLineChars="70" w:firstLine="140"/>
        <w:rPr>
          <w:sz w:val="20"/>
        </w:rPr>
      </w:pPr>
      <w:r>
        <w:rPr>
          <w:rFonts w:hint="eastAsia"/>
          <w:sz w:val="20"/>
        </w:rPr>
        <w:t>コジロー会員は、ＢＷＣの正規のメンバーシップではありませんので、クラブ総会での議決権、クラブの委員会の委員長・理事に就任する権利</w:t>
      </w:r>
      <w:r w:rsidRPr="00661C2B">
        <w:rPr>
          <w:rFonts w:hint="eastAsia"/>
          <w:sz w:val="20"/>
        </w:rPr>
        <w:t>・クラブ選手権のような4大競技の参加資格・クラブ対抗の代表選手になる資格などはありませんが、月例競技やクラブ主催のイベントへの参加・プレーフィーなどクラブの利用についての権利は正規のメンバーと略同様の権利を持ちます。一方で、年会費・ミニマムユースなど、クラブの利用についての義務も正規のメンバーと同様です。また、委員として積極的にクラブの活動に参画し、ゴルフ場運営の醍醐味を体験してください。</w:t>
      </w:r>
    </w:p>
    <w:p w:rsidR="00E80122" w:rsidRPr="00661C2B" w:rsidRDefault="00E80122" w:rsidP="00E80122">
      <w:pPr>
        <w:spacing w:line="260" w:lineRule="exact"/>
        <w:ind w:leftChars="202" w:left="424" w:firstLineChars="70" w:firstLine="140"/>
        <w:rPr>
          <w:sz w:val="20"/>
        </w:rPr>
      </w:pPr>
      <w:r w:rsidRPr="00661C2B">
        <w:rPr>
          <w:rFonts w:hint="eastAsia"/>
          <w:sz w:val="20"/>
        </w:rPr>
        <w:t>コジロー会員は限定口数のみの募集です。入会にはメンバーの紹介が必要です。紹介者は、コジロー会員が正規のメンバーとして安心してスムーズに入会できるように、クラブライフへの参加などのアドバイスやお手伝いをするメンバーであると同時に、コジロー会員に対する責任をもっています。</w:t>
      </w:r>
    </w:p>
    <w:p w:rsidR="00E80122" w:rsidRPr="00661C2B" w:rsidRDefault="00E80122" w:rsidP="00E80122">
      <w:pPr>
        <w:spacing w:beforeLines="50" w:before="180" w:line="260" w:lineRule="exact"/>
        <w:rPr>
          <w:sz w:val="20"/>
        </w:rPr>
      </w:pPr>
      <w:r w:rsidRPr="00661C2B">
        <w:rPr>
          <w:rFonts w:hint="eastAsia"/>
          <w:sz w:val="20"/>
        </w:rPr>
        <w:t>３．コジロー会員資格の有効期限と会員資格の譲渡について</w:t>
      </w:r>
    </w:p>
    <w:p w:rsidR="00E80122" w:rsidRPr="00661C2B" w:rsidRDefault="00E80122" w:rsidP="00E80122">
      <w:pPr>
        <w:spacing w:beforeLines="50" w:before="180" w:line="260" w:lineRule="exact"/>
        <w:ind w:left="400" w:hangingChars="200" w:hanging="400"/>
        <w:rPr>
          <w:sz w:val="20"/>
        </w:rPr>
      </w:pPr>
      <w:r w:rsidRPr="00661C2B">
        <w:rPr>
          <w:rFonts w:hint="eastAsia"/>
          <w:sz w:val="20"/>
        </w:rPr>
        <w:t>（1）コジロー会員は、入会日に拘わらず毎年8月末日に期限が到来する有期限の譲渡不可能な権利です。入会後最初の期限到来時は、次の事項のいずれかに該当しない限り、翌年8月末まで更新できます。</w:t>
      </w:r>
    </w:p>
    <w:p w:rsidR="00E80122" w:rsidRPr="00661C2B" w:rsidRDefault="00E80122" w:rsidP="00E80122">
      <w:pPr>
        <w:spacing w:line="260" w:lineRule="exact"/>
        <w:ind w:firstLineChars="300" w:firstLine="600"/>
        <w:rPr>
          <w:sz w:val="20"/>
        </w:rPr>
      </w:pPr>
      <w:r w:rsidRPr="00661C2B">
        <w:rPr>
          <w:rFonts w:hint="eastAsia"/>
          <w:sz w:val="20"/>
          <w:szCs w:val="20"/>
        </w:rPr>
        <w:t>コジロー会員は、次の事項に該当する場合はコジロー会員の資格を失います。</w:t>
      </w:r>
    </w:p>
    <w:p w:rsidR="00E80122" w:rsidRPr="00661C2B" w:rsidRDefault="00E80122" w:rsidP="00E80122">
      <w:pPr>
        <w:spacing w:beforeLines="50" w:before="180" w:line="260" w:lineRule="exact"/>
        <w:rPr>
          <w:sz w:val="20"/>
        </w:rPr>
      </w:pPr>
      <w:r w:rsidRPr="00661C2B">
        <w:rPr>
          <w:rFonts w:hint="eastAsia"/>
          <w:sz w:val="20"/>
        </w:rPr>
        <w:t xml:space="preserve">　　　①終身会員またはその他の種別の会員として入会した場合。</w:t>
      </w:r>
    </w:p>
    <w:p w:rsidR="00E80122" w:rsidRPr="00661C2B" w:rsidRDefault="00E80122" w:rsidP="00E80122">
      <w:pPr>
        <w:spacing w:line="260" w:lineRule="exact"/>
        <w:ind w:firstLineChars="300" w:firstLine="600"/>
        <w:rPr>
          <w:sz w:val="20"/>
        </w:rPr>
      </w:pPr>
      <w:r w:rsidRPr="00661C2B">
        <w:rPr>
          <w:rFonts w:hint="eastAsia"/>
          <w:sz w:val="20"/>
        </w:rPr>
        <w:t>②コジロー会員が期限途中に退会を申し出るか、期限に期限更新を希望しない場合。</w:t>
      </w:r>
    </w:p>
    <w:p w:rsidR="00E80122" w:rsidRPr="00661C2B" w:rsidRDefault="00E80122" w:rsidP="00E80122">
      <w:pPr>
        <w:spacing w:line="260" w:lineRule="exact"/>
        <w:ind w:leftChars="285" w:left="798" w:hangingChars="100" w:hanging="200"/>
        <w:rPr>
          <w:sz w:val="20"/>
        </w:rPr>
      </w:pPr>
      <w:r w:rsidRPr="00661C2B">
        <w:rPr>
          <w:rFonts w:hint="eastAsia"/>
          <w:sz w:val="20"/>
        </w:rPr>
        <w:t>③2回目及びそれ以降の期限が到来した時。但し紹介者およびクラブが、近い将来正規のメンバーになる可能性があると判断し期限の更新を認める場合はこの限りではない。</w:t>
      </w:r>
    </w:p>
    <w:p w:rsidR="00E80122" w:rsidRPr="00661C2B" w:rsidRDefault="00E80122" w:rsidP="00E80122">
      <w:pPr>
        <w:spacing w:line="260" w:lineRule="exact"/>
        <w:ind w:leftChars="100" w:left="210" w:firstLineChars="200" w:firstLine="400"/>
        <w:rPr>
          <w:sz w:val="20"/>
        </w:rPr>
      </w:pPr>
      <w:r w:rsidRPr="00661C2B">
        <w:rPr>
          <w:rFonts w:hint="eastAsia"/>
          <w:sz w:val="20"/>
        </w:rPr>
        <w:t>④2回目及びそれ以降の期限が到来した時に、クラブがコジロー会員制度を廃止していた場合。</w:t>
      </w:r>
    </w:p>
    <w:p w:rsidR="00E80122" w:rsidRPr="00661C2B" w:rsidRDefault="00E80122" w:rsidP="00E80122">
      <w:pPr>
        <w:spacing w:line="260" w:lineRule="exact"/>
        <w:ind w:leftChars="100" w:left="210" w:firstLineChars="200" w:firstLine="400"/>
        <w:rPr>
          <w:sz w:val="20"/>
        </w:rPr>
      </w:pPr>
      <w:r w:rsidRPr="00661C2B">
        <w:rPr>
          <w:rFonts w:hint="eastAsia"/>
          <w:sz w:val="20"/>
        </w:rPr>
        <w:t>⑤年会費、ミニマムユース、その他クラブ（含む㈱高滝リンクス倶楽部）への債務が滞った場合。</w:t>
      </w:r>
    </w:p>
    <w:p w:rsidR="00E80122" w:rsidRPr="00661C2B" w:rsidRDefault="00E80122" w:rsidP="00E80122">
      <w:pPr>
        <w:spacing w:line="260" w:lineRule="exact"/>
        <w:ind w:leftChars="100" w:left="210" w:firstLineChars="200" w:firstLine="400"/>
        <w:rPr>
          <w:sz w:val="20"/>
        </w:rPr>
      </w:pPr>
      <w:r w:rsidRPr="00661C2B">
        <w:rPr>
          <w:rFonts w:hint="eastAsia"/>
          <w:sz w:val="20"/>
        </w:rPr>
        <w:t>⑥クラブ定款の定めに準じ、除名相当とクラブより勧告された場合。</w:t>
      </w:r>
    </w:p>
    <w:p w:rsidR="00E80122" w:rsidRPr="00661C2B" w:rsidRDefault="00E80122" w:rsidP="00E80122">
      <w:pPr>
        <w:spacing w:line="260" w:lineRule="exact"/>
        <w:ind w:leftChars="100" w:left="210" w:firstLineChars="200" w:firstLine="400"/>
        <w:rPr>
          <w:sz w:val="20"/>
        </w:rPr>
      </w:pPr>
      <w:r w:rsidRPr="00661C2B">
        <w:rPr>
          <w:rFonts w:hint="eastAsia"/>
          <w:sz w:val="20"/>
        </w:rPr>
        <w:t>⑦コジロー会員本人が死亡した場合。（コジロー会員（家族会員付）については、次項にしたがう。）</w:t>
      </w:r>
    </w:p>
    <w:p w:rsidR="00E80122" w:rsidRPr="00661C2B" w:rsidRDefault="00E80122" w:rsidP="00E80122">
      <w:pPr>
        <w:spacing w:beforeLines="100" w:before="360" w:afterLines="50" w:after="180" w:line="260" w:lineRule="exact"/>
        <w:ind w:left="566" w:hangingChars="283" w:hanging="566"/>
        <w:rPr>
          <w:sz w:val="20"/>
        </w:rPr>
      </w:pPr>
      <w:r w:rsidRPr="00661C2B">
        <w:rPr>
          <w:rFonts w:hint="eastAsia"/>
          <w:sz w:val="20"/>
        </w:rPr>
        <w:t>（2）コジロー会員（家族会員付）については、会員本人または家族会員のいずれか一方が死亡した場合、会員の種類が変わり、コジロー普通会員となります。</w:t>
      </w:r>
    </w:p>
    <w:p w:rsidR="00E80122" w:rsidRPr="00661C2B" w:rsidRDefault="00E80122" w:rsidP="00E80122">
      <w:pPr>
        <w:spacing w:beforeLines="50" w:before="180" w:afterLines="50" w:after="180" w:line="260" w:lineRule="exact"/>
        <w:rPr>
          <w:sz w:val="20"/>
        </w:rPr>
      </w:pPr>
      <w:r w:rsidRPr="00661C2B">
        <w:rPr>
          <w:rFonts w:hint="eastAsia"/>
          <w:sz w:val="20"/>
        </w:rPr>
        <w:t>４．入会手続き</w:t>
      </w:r>
    </w:p>
    <w:p w:rsidR="00E80122" w:rsidRPr="00661C2B" w:rsidRDefault="00E80122" w:rsidP="00E80122">
      <w:pPr>
        <w:spacing w:line="260" w:lineRule="exact"/>
        <w:ind w:leftChars="202" w:left="424" w:firstLineChars="70" w:firstLine="140"/>
        <w:rPr>
          <w:sz w:val="20"/>
        </w:rPr>
      </w:pPr>
      <w:r w:rsidRPr="00661C2B">
        <w:rPr>
          <w:rFonts w:hint="eastAsia"/>
          <w:sz w:val="20"/>
        </w:rPr>
        <w:t>紹介者となるメンバーの推薦により、入会申込を行っていただきます。紹介者となるメンバーに心当りの無い方は、クラブで探すお手伝いが出来ますので、事務局へお申込下さい。</w:t>
      </w:r>
    </w:p>
    <w:p w:rsidR="00E80122" w:rsidRPr="00661C2B" w:rsidRDefault="00E80122" w:rsidP="00E80122">
      <w:pPr>
        <w:spacing w:beforeLines="100" w:before="360" w:afterLines="50" w:after="180" w:line="260" w:lineRule="exact"/>
        <w:rPr>
          <w:sz w:val="20"/>
        </w:rPr>
      </w:pPr>
      <w:r w:rsidRPr="00661C2B">
        <w:rPr>
          <w:rFonts w:hint="eastAsia"/>
          <w:sz w:val="20"/>
        </w:rPr>
        <w:t>５．入会金・会員保証金</w:t>
      </w:r>
    </w:p>
    <w:p w:rsidR="00E80122" w:rsidRPr="00661C2B" w:rsidRDefault="00E80122" w:rsidP="00E80122">
      <w:pPr>
        <w:spacing w:line="260" w:lineRule="exact"/>
        <w:ind w:leftChars="202" w:left="424" w:firstLineChars="70" w:firstLine="140"/>
        <w:rPr>
          <w:sz w:val="20"/>
        </w:rPr>
      </w:pPr>
      <w:r w:rsidRPr="00661C2B">
        <w:rPr>
          <w:rFonts w:hint="eastAsia"/>
          <w:sz w:val="20"/>
        </w:rPr>
        <w:t>ございません。（終身会員などの期間限定のない会員として入会される際に申し受けます。詳細は、終身会員募集要項をご覧ください。）</w:t>
      </w:r>
    </w:p>
    <w:p w:rsidR="00E80122" w:rsidRDefault="00E80122">
      <w:pPr>
        <w:spacing w:line="260" w:lineRule="exact"/>
        <w:rPr>
          <w:sz w:val="20"/>
        </w:rPr>
      </w:pPr>
    </w:p>
    <w:p w:rsidR="00E80122" w:rsidRDefault="00E80122">
      <w:pPr>
        <w:spacing w:line="260" w:lineRule="exact"/>
        <w:rPr>
          <w:sz w:val="20"/>
        </w:rPr>
      </w:pPr>
    </w:p>
    <w:p w:rsidR="003B12E4" w:rsidRDefault="009C0F63" w:rsidP="00E80122">
      <w:pPr>
        <w:spacing w:beforeLines="100" w:before="360" w:afterLines="50" w:after="180" w:line="260" w:lineRule="exact"/>
        <w:rPr>
          <w:sz w:val="20"/>
        </w:rPr>
      </w:pPr>
      <w:r>
        <w:rPr>
          <w:rFonts w:hint="eastAsia"/>
          <w:sz w:val="20"/>
        </w:rPr>
        <w:lastRenderedPageBreak/>
        <w:t>６</w:t>
      </w:r>
      <w:r w:rsidR="006C7AB3">
        <w:rPr>
          <w:rFonts w:hint="eastAsia"/>
          <w:sz w:val="20"/>
        </w:rPr>
        <w:t>．年会費について</w:t>
      </w:r>
    </w:p>
    <w:p w:rsidR="00A55B7F" w:rsidRDefault="009C0F63" w:rsidP="00E80122">
      <w:pPr>
        <w:spacing w:line="260" w:lineRule="exact"/>
        <w:ind w:leftChars="202" w:left="424" w:firstLineChars="71" w:firstLine="142"/>
        <w:rPr>
          <w:sz w:val="20"/>
        </w:rPr>
      </w:pPr>
      <w:r>
        <w:rPr>
          <w:rFonts w:hint="eastAsia"/>
          <w:sz w:val="20"/>
        </w:rPr>
        <w:t>コジロー会員の</w:t>
      </w:r>
      <w:r w:rsidR="003D2E2E">
        <w:rPr>
          <w:rFonts w:hint="eastAsia"/>
          <w:sz w:val="20"/>
        </w:rPr>
        <w:t>年会費は</w:t>
      </w:r>
      <w:r>
        <w:rPr>
          <w:rFonts w:hint="eastAsia"/>
          <w:sz w:val="20"/>
        </w:rPr>
        <w:t>以下</w:t>
      </w:r>
      <w:r w:rsidR="006C7AB3">
        <w:rPr>
          <w:rFonts w:hint="eastAsia"/>
          <w:sz w:val="20"/>
        </w:rPr>
        <w:t>の通り</w:t>
      </w:r>
      <w:r>
        <w:rPr>
          <w:rFonts w:hint="eastAsia"/>
          <w:sz w:val="20"/>
        </w:rPr>
        <w:t>で、メンバーの</w:t>
      </w:r>
      <w:r w:rsidR="00C64791">
        <w:rPr>
          <w:rFonts w:hint="eastAsia"/>
          <w:sz w:val="20"/>
        </w:rPr>
        <w:t>Ｂコースの金額</w:t>
      </w:r>
      <w:r>
        <w:rPr>
          <w:rFonts w:hint="eastAsia"/>
          <w:sz w:val="20"/>
        </w:rPr>
        <w:t>と同様です。</w:t>
      </w:r>
      <w:r w:rsidR="00A55B7F">
        <w:rPr>
          <w:rFonts w:hint="eastAsia"/>
          <w:sz w:val="20"/>
        </w:rPr>
        <w:t>なお、コジロー会員は、</w:t>
      </w:r>
      <w:r w:rsidR="00743DA4">
        <w:rPr>
          <w:rFonts w:hint="eastAsia"/>
          <w:sz w:val="20"/>
        </w:rPr>
        <w:t xml:space="preserve">　　　</w:t>
      </w:r>
      <w:r w:rsidR="00A55B7F">
        <w:rPr>
          <w:rFonts w:hint="eastAsia"/>
          <w:sz w:val="20"/>
        </w:rPr>
        <w:t>9月1日の更新時に、更新料として</w:t>
      </w:r>
      <w:r w:rsidR="00920943">
        <w:rPr>
          <w:rFonts w:hint="eastAsia"/>
          <w:sz w:val="20"/>
        </w:rPr>
        <w:t>12,960</w:t>
      </w:r>
      <w:r w:rsidR="00A55B7F">
        <w:rPr>
          <w:rFonts w:hint="eastAsia"/>
          <w:sz w:val="20"/>
        </w:rPr>
        <w:t>円（税込み）を申し</w:t>
      </w:r>
      <w:r w:rsidR="0006245B">
        <w:rPr>
          <w:rFonts w:hint="eastAsia"/>
          <w:sz w:val="20"/>
        </w:rPr>
        <w:t>受け</w:t>
      </w:r>
      <w:r w:rsidR="00A55B7F">
        <w:rPr>
          <w:rFonts w:hint="eastAsia"/>
          <w:sz w:val="20"/>
        </w:rPr>
        <w:t>ます。</w:t>
      </w:r>
    </w:p>
    <w:p w:rsidR="00353B0E" w:rsidRDefault="009C0F63" w:rsidP="00E80122">
      <w:pPr>
        <w:spacing w:beforeLines="100" w:before="360" w:afterLines="50" w:after="180" w:line="260" w:lineRule="exact"/>
        <w:rPr>
          <w:sz w:val="20"/>
        </w:rPr>
      </w:pPr>
      <w:r>
        <w:rPr>
          <w:rFonts w:hint="eastAsia"/>
          <w:sz w:val="20"/>
        </w:rPr>
        <w:t>７</w:t>
      </w:r>
      <w:r w:rsidR="006C7AB3">
        <w:rPr>
          <w:rFonts w:hint="eastAsia"/>
          <w:sz w:val="20"/>
        </w:rPr>
        <w:t>.</w:t>
      </w:r>
      <w:r w:rsidR="006C7AB3" w:rsidRPr="006C7AB3">
        <w:rPr>
          <w:rFonts w:hint="eastAsia"/>
          <w:sz w:val="20"/>
        </w:rPr>
        <w:t xml:space="preserve"> </w:t>
      </w:r>
      <w:r w:rsidR="006C7AB3">
        <w:rPr>
          <w:rFonts w:hint="eastAsia"/>
          <w:sz w:val="20"/>
        </w:rPr>
        <w:t>ミニマムユース制度について</w:t>
      </w:r>
    </w:p>
    <w:p w:rsidR="00614696" w:rsidRDefault="006C7AB3" w:rsidP="00E80122">
      <w:pPr>
        <w:spacing w:line="260" w:lineRule="exact"/>
        <w:ind w:leftChars="202" w:left="424" w:firstLineChars="100" w:firstLine="200"/>
        <w:rPr>
          <w:sz w:val="20"/>
        </w:rPr>
      </w:pPr>
      <w:r>
        <w:rPr>
          <w:rFonts w:hint="eastAsia"/>
          <w:sz w:val="20"/>
        </w:rPr>
        <w:t>会員はミニマムユース制度により、年間に最低ゴルフ場の売上に貢献する目標が発生します。この売上には、ご自身のプレー代・売店・食堂のご利用</w:t>
      </w:r>
      <w:r w:rsidR="005408E2">
        <w:rPr>
          <w:rFonts w:hint="eastAsia"/>
          <w:sz w:val="20"/>
        </w:rPr>
        <w:t>代</w:t>
      </w:r>
      <w:r>
        <w:rPr>
          <w:rFonts w:hint="eastAsia"/>
          <w:sz w:val="20"/>
        </w:rPr>
        <w:t>の他ご自身の紹介されたゲストの利用分も</w:t>
      </w:r>
      <w:r w:rsidR="00C64791">
        <w:rPr>
          <w:rFonts w:hint="eastAsia"/>
          <w:sz w:val="20"/>
        </w:rPr>
        <w:t>累計</w:t>
      </w:r>
      <w:r>
        <w:rPr>
          <w:rFonts w:hint="eastAsia"/>
          <w:sz w:val="20"/>
        </w:rPr>
        <w:t>されます。</w:t>
      </w:r>
      <w:r w:rsidR="00353B0E">
        <w:rPr>
          <w:rFonts w:hint="eastAsia"/>
          <w:sz w:val="20"/>
        </w:rPr>
        <w:t>毎</w:t>
      </w:r>
      <w:r w:rsidR="00C64791">
        <w:rPr>
          <w:rFonts w:hint="eastAsia"/>
          <w:sz w:val="20"/>
        </w:rPr>
        <w:t>年</w:t>
      </w:r>
      <w:r>
        <w:rPr>
          <w:rFonts w:hint="eastAsia"/>
          <w:sz w:val="20"/>
        </w:rPr>
        <w:t>8月末で1年分の実績を締めて、目標に未達ですと</w:t>
      </w:r>
      <w:r w:rsidRPr="00D65440">
        <w:rPr>
          <w:rFonts w:hint="eastAsia"/>
          <w:sz w:val="20"/>
        </w:rPr>
        <w:t>未達金額を現金で支払いいただくことになります。</w:t>
      </w:r>
      <w:r>
        <w:rPr>
          <w:rFonts w:hint="eastAsia"/>
          <w:sz w:val="20"/>
        </w:rPr>
        <w:t>この未達分をお支払いいただくと現状では、同額（千円未満切捨て）のクラブ内で使える券をお渡ししています。</w:t>
      </w:r>
    </w:p>
    <w:p w:rsidR="00353B0E" w:rsidRDefault="00353B0E" w:rsidP="00E80122">
      <w:pPr>
        <w:spacing w:beforeLines="100" w:before="360" w:afterLines="50" w:after="180" w:line="260" w:lineRule="exact"/>
        <w:rPr>
          <w:sz w:val="20"/>
        </w:rPr>
      </w:pPr>
      <w:r>
        <w:rPr>
          <w:rFonts w:hint="eastAsia"/>
          <w:sz w:val="20"/>
        </w:rPr>
        <w:t>８</w:t>
      </w:r>
      <w:r w:rsidR="00580142">
        <w:rPr>
          <w:rFonts w:hint="eastAsia"/>
          <w:sz w:val="20"/>
        </w:rPr>
        <w:t>．</w:t>
      </w:r>
      <w:r w:rsidR="00E6065C">
        <w:rPr>
          <w:rFonts w:hint="eastAsia"/>
          <w:sz w:val="20"/>
        </w:rPr>
        <w:t>プレー</w:t>
      </w:r>
      <w:r w:rsidR="00D65440">
        <w:rPr>
          <w:rFonts w:hint="eastAsia"/>
          <w:sz w:val="20"/>
        </w:rPr>
        <w:t>フィー</w:t>
      </w:r>
      <w:r>
        <w:rPr>
          <w:rFonts w:hint="eastAsia"/>
          <w:sz w:val="20"/>
        </w:rPr>
        <w:t>について</w:t>
      </w:r>
    </w:p>
    <w:p w:rsidR="006F1531" w:rsidRDefault="00C64791" w:rsidP="00E80122">
      <w:pPr>
        <w:spacing w:line="260" w:lineRule="exact"/>
        <w:ind w:leftChars="202" w:left="424"/>
        <w:rPr>
          <w:sz w:val="20"/>
        </w:rPr>
      </w:pPr>
      <w:r>
        <w:rPr>
          <w:rFonts w:hint="eastAsia"/>
          <w:sz w:val="20"/>
        </w:rPr>
        <w:t>現状のプレーフィーは</w:t>
      </w:r>
      <w:r w:rsidR="009C0F63">
        <w:rPr>
          <w:rFonts w:hint="eastAsia"/>
          <w:sz w:val="20"/>
        </w:rPr>
        <w:t>以下の</w:t>
      </w:r>
      <w:r>
        <w:rPr>
          <w:rFonts w:hint="eastAsia"/>
          <w:sz w:val="20"/>
        </w:rPr>
        <w:t>通りです</w:t>
      </w:r>
      <w:r w:rsidR="009C0F63">
        <w:rPr>
          <w:rFonts w:hint="eastAsia"/>
          <w:sz w:val="20"/>
        </w:rPr>
        <w:t>。</w:t>
      </w:r>
      <w:r>
        <w:rPr>
          <w:rFonts w:hint="eastAsia"/>
          <w:sz w:val="20"/>
        </w:rPr>
        <w:t>コジロー会員は</w:t>
      </w:r>
      <w:r w:rsidR="009C0F63">
        <w:rPr>
          <w:rFonts w:hint="eastAsia"/>
          <w:sz w:val="20"/>
        </w:rPr>
        <w:t>メンバーの</w:t>
      </w:r>
      <w:r>
        <w:rPr>
          <w:rFonts w:hint="eastAsia"/>
          <w:sz w:val="20"/>
        </w:rPr>
        <w:t>Ｂコースの金額</w:t>
      </w:r>
      <w:r w:rsidR="009C0F63">
        <w:rPr>
          <w:rFonts w:hint="eastAsia"/>
          <w:sz w:val="20"/>
        </w:rPr>
        <w:t>と同様です</w:t>
      </w:r>
      <w:r>
        <w:rPr>
          <w:rFonts w:hint="eastAsia"/>
          <w:sz w:val="20"/>
        </w:rPr>
        <w:t>。</w:t>
      </w:r>
    </w:p>
    <w:p w:rsidR="009C0F63" w:rsidRDefault="009C0F63" w:rsidP="00AB7057">
      <w:pPr>
        <w:spacing w:beforeLines="100" w:before="360" w:afterLines="25" w:after="90" w:line="0" w:lineRule="atLeast"/>
        <w:rPr>
          <w:sz w:val="20"/>
        </w:rPr>
      </w:pPr>
      <w:r>
        <w:rPr>
          <w:rFonts w:hint="eastAsia"/>
          <w:sz w:val="20"/>
        </w:rPr>
        <w:t>《　年会費・ミニマムユース　》</w:t>
      </w:r>
      <w:r w:rsidR="00AB7057">
        <w:rPr>
          <w:rFonts w:hint="eastAsia"/>
          <w:sz w:val="20"/>
        </w:rPr>
        <w:t xml:space="preserve">　　　　　　　　　　　　　　　　　　　　　　　　　　　　　</w:t>
      </w:r>
      <w:r>
        <w:rPr>
          <w:rFonts w:hint="eastAsia"/>
          <w:sz w:val="20"/>
        </w:rPr>
        <w:t>（税込み）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7"/>
        <w:gridCol w:w="2517"/>
      </w:tblGrid>
      <w:tr w:rsidR="009C0F63" w:rsidRPr="00AB7057">
        <w:tc>
          <w:tcPr>
            <w:tcW w:w="5034" w:type="dxa"/>
            <w:gridSpan w:val="2"/>
            <w:shd w:val="clear" w:color="auto" w:fill="auto"/>
          </w:tcPr>
          <w:p w:rsidR="009C0F63" w:rsidRPr="00AB7057" w:rsidRDefault="009C0F63" w:rsidP="00353B0E">
            <w:pPr>
              <w:spacing w:line="260" w:lineRule="exact"/>
              <w:jc w:val="center"/>
              <w:rPr>
                <w:b/>
                <w:sz w:val="20"/>
              </w:rPr>
            </w:pPr>
            <w:r w:rsidRPr="00AB7057">
              <w:rPr>
                <w:rFonts w:hint="eastAsia"/>
                <w:b/>
                <w:sz w:val="20"/>
              </w:rPr>
              <w:t>年会費</w:t>
            </w:r>
          </w:p>
        </w:tc>
        <w:tc>
          <w:tcPr>
            <w:tcW w:w="5034" w:type="dxa"/>
            <w:gridSpan w:val="2"/>
            <w:shd w:val="clear" w:color="auto" w:fill="auto"/>
          </w:tcPr>
          <w:p w:rsidR="009C0F63" w:rsidRPr="00AB7057" w:rsidRDefault="009C0F63" w:rsidP="00353B0E">
            <w:pPr>
              <w:spacing w:line="260" w:lineRule="exact"/>
              <w:jc w:val="center"/>
              <w:rPr>
                <w:b/>
                <w:sz w:val="20"/>
              </w:rPr>
            </w:pPr>
            <w:r w:rsidRPr="00AB7057">
              <w:rPr>
                <w:rFonts w:hint="eastAsia"/>
                <w:b/>
                <w:sz w:val="20"/>
              </w:rPr>
              <w:t>ミニマムユース</w:t>
            </w:r>
          </w:p>
        </w:tc>
      </w:tr>
      <w:tr w:rsidR="009C0F63" w:rsidRPr="00353B0E">
        <w:tc>
          <w:tcPr>
            <w:tcW w:w="2517" w:type="dxa"/>
            <w:shd w:val="clear" w:color="auto" w:fill="auto"/>
          </w:tcPr>
          <w:p w:rsidR="009C0F63" w:rsidRPr="00353B0E" w:rsidRDefault="009C0F63" w:rsidP="00353B0E">
            <w:pPr>
              <w:spacing w:line="260" w:lineRule="exact"/>
              <w:jc w:val="center"/>
              <w:rPr>
                <w:sz w:val="20"/>
              </w:rPr>
            </w:pPr>
            <w:r w:rsidRPr="00353B0E">
              <w:rPr>
                <w:rFonts w:hint="eastAsia"/>
                <w:sz w:val="20"/>
              </w:rPr>
              <w:t>コジロー普通会員</w:t>
            </w:r>
          </w:p>
        </w:tc>
        <w:tc>
          <w:tcPr>
            <w:tcW w:w="2517" w:type="dxa"/>
            <w:shd w:val="clear" w:color="auto" w:fill="auto"/>
          </w:tcPr>
          <w:p w:rsidR="009C0F63" w:rsidRPr="00353B0E" w:rsidRDefault="009C0F63" w:rsidP="00353B0E">
            <w:pPr>
              <w:spacing w:line="260" w:lineRule="exact"/>
              <w:jc w:val="center"/>
              <w:rPr>
                <w:sz w:val="20"/>
              </w:rPr>
            </w:pPr>
            <w:r w:rsidRPr="00353B0E">
              <w:rPr>
                <w:rFonts w:hint="eastAsia"/>
                <w:sz w:val="20"/>
              </w:rPr>
              <w:t>家族会員付</w:t>
            </w:r>
          </w:p>
        </w:tc>
        <w:tc>
          <w:tcPr>
            <w:tcW w:w="2517" w:type="dxa"/>
            <w:shd w:val="clear" w:color="auto" w:fill="auto"/>
          </w:tcPr>
          <w:p w:rsidR="009C0F63" w:rsidRPr="00353B0E" w:rsidRDefault="009C0F63" w:rsidP="00353B0E">
            <w:pPr>
              <w:spacing w:line="260" w:lineRule="exact"/>
              <w:jc w:val="center"/>
              <w:rPr>
                <w:sz w:val="20"/>
              </w:rPr>
            </w:pPr>
            <w:r w:rsidRPr="00353B0E">
              <w:rPr>
                <w:rFonts w:hint="eastAsia"/>
                <w:sz w:val="20"/>
              </w:rPr>
              <w:t>コジロー普通会員</w:t>
            </w:r>
          </w:p>
        </w:tc>
        <w:tc>
          <w:tcPr>
            <w:tcW w:w="2517" w:type="dxa"/>
            <w:shd w:val="clear" w:color="auto" w:fill="auto"/>
          </w:tcPr>
          <w:p w:rsidR="009C0F63" w:rsidRPr="00353B0E" w:rsidRDefault="009C0F63" w:rsidP="00353B0E">
            <w:pPr>
              <w:spacing w:line="260" w:lineRule="exact"/>
              <w:jc w:val="center"/>
              <w:rPr>
                <w:sz w:val="20"/>
              </w:rPr>
            </w:pPr>
            <w:r w:rsidRPr="00353B0E">
              <w:rPr>
                <w:rFonts w:hint="eastAsia"/>
                <w:sz w:val="20"/>
              </w:rPr>
              <w:t>家族会員付</w:t>
            </w:r>
          </w:p>
        </w:tc>
      </w:tr>
      <w:tr w:rsidR="009C0F63" w:rsidRPr="00353B0E">
        <w:tc>
          <w:tcPr>
            <w:tcW w:w="2517" w:type="dxa"/>
            <w:shd w:val="clear" w:color="auto" w:fill="auto"/>
          </w:tcPr>
          <w:p w:rsidR="009C0F63" w:rsidRPr="00353B0E" w:rsidRDefault="009C0F63" w:rsidP="00920943">
            <w:pPr>
              <w:spacing w:line="260" w:lineRule="exact"/>
              <w:jc w:val="right"/>
              <w:rPr>
                <w:sz w:val="20"/>
              </w:rPr>
            </w:pPr>
            <w:r w:rsidRPr="00353B0E">
              <w:rPr>
                <w:rFonts w:hint="eastAsia"/>
                <w:sz w:val="20"/>
              </w:rPr>
              <w:t>7</w:t>
            </w:r>
            <w:r w:rsidR="00920943">
              <w:rPr>
                <w:rFonts w:hint="eastAsia"/>
                <w:sz w:val="20"/>
              </w:rPr>
              <w:t>5</w:t>
            </w:r>
            <w:r w:rsidRPr="00353B0E">
              <w:rPr>
                <w:rFonts w:hint="eastAsia"/>
                <w:sz w:val="20"/>
              </w:rPr>
              <w:t>,000円</w:t>
            </w:r>
          </w:p>
        </w:tc>
        <w:tc>
          <w:tcPr>
            <w:tcW w:w="2517" w:type="dxa"/>
            <w:shd w:val="clear" w:color="auto" w:fill="auto"/>
          </w:tcPr>
          <w:p w:rsidR="009C0F63" w:rsidRPr="00353B0E" w:rsidRDefault="009C0F63" w:rsidP="00920943">
            <w:pPr>
              <w:spacing w:line="260" w:lineRule="exact"/>
              <w:jc w:val="right"/>
              <w:rPr>
                <w:sz w:val="20"/>
              </w:rPr>
            </w:pPr>
            <w:r w:rsidRPr="00353B0E">
              <w:rPr>
                <w:rFonts w:hint="eastAsia"/>
                <w:sz w:val="20"/>
              </w:rPr>
              <w:t>9</w:t>
            </w:r>
            <w:r w:rsidR="00920943">
              <w:rPr>
                <w:rFonts w:hint="eastAsia"/>
                <w:sz w:val="20"/>
              </w:rPr>
              <w:t>9</w:t>
            </w:r>
            <w:r w:rsidRPr="00353B0E">
              <w:rPr>
                <w:rFonts w:hint="eastAsia"/>
                <w:sz w:val="20"/>
              </w:rPr>
              <w:t>,000円</w:t>
            </w:r>
          </w:p>
        </w:tc>
        <w:tc>
          <w:tcPr>
            <w:tcW w:w="2517" w:type="dxa"/>
            <w:shd w:val="clear" w:color="auto" w:fill="auto"/>
          </w:tcPr>
          <w:p w:rsidR="009C0F63" w:rsidRPr="00353B0E" w:rsidRDefault="009C0F63" w:rsidP="00353B0E">
            <w:pPr>
              <w:spacing w:line="260" w:lineRule="exact"/>
              <w:jc w:val="right"/>
              <w:rPr>
                <w:sz w:val="20"/>
              </w:rPr>
            </w:pPr>
            <w:r w:rsidRPr="00353B0E">
              <w:rPr>
                <w:rFonts w:hint="eastAsia"/>
                <w:sz w:val="20"/>
              </w:rPr>
              <w:t>228,000円</w:t>
            </w:r>
          </w:p>
        </w:tc>
        <w:tc>
          <w:tcPr>
            <w:tcW w:w="2517" w:type="dxa"/>
            <w:shd w:val="clear" w:color="auto" w:fill="auto"/>
          </w:tcPr>
          <w:p w:rsidR="009C0F63" w:rsidRPr="00353B0E" w:rsidRDefault="009C0F63" w:rsidP="00353B0E">
            <w:pPr>
              <w:spacing w:line="260" w:lineRule="exact"/>
              <w:jc w:val="right"/>
              <w:rPr>
                <w:sz w:val="20"/>
              </w:rPr>
            </w:pPr>
            <w:r w:rsidRPr="00353B0E">
              <w:rPr>
                <w:rFonts w:hint="eastAsia"/>
                <w:sz w:val="20"/>
              </w:rPr>
              <w:t>304,000円</w:t>
            </w:r>
          </w:p>
        </w:tc>
      </w:tr>
    </w:tbl>
    <w:p w:rsidR="009C0F63" w:rsidRDefault="00E23354" w:rsidP="00AB7057">
      <w:pPr>
        <w:spacing w:beforeLines="100" w:before="360" w:afterLines="25" w:after="90" w:line="0" w:lineRule="atLeast"/>
        <w:rPr>
          <w:sz w:val="20"/>
        </w:rPr>
      </w:pPr>
      <w:r>
        <w:rPr>
          <w:rFonts w:hint="eastAsia"/>
          <w:sz w:val="20"/>
        </w:rPr>
        <w:t>《　プレーフィー</w:t>
      </w:r>
      <w:r w:rsidR="009C0F63">
        <w:rPr>
          <w:rFonts w:hint="eastAs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004"/>
        <w:gridCol w:w="2005"/>
        <w:gridCol w:w="2004"/>
        <w:gridCol w:w="2005"/>
      </w:tblGrid>
      <w:tr w:rsidR="00E23354" w:rsidRPr="0083452C" w:rsidTr="00AB7057">
        <w:tc>
          <w:tcPr>
            <w:tcW w:w="2013" w:type="dxa"/>
            <w:shd w:val="clear" w:color="auto" w:fill="auto"/>
          </w:tcPr>
          <w:p w:rsidR="00E23354" w:rsidRPr="0083452C" w:rsidRDefault="00E23354" w:rsidP="0083452C">
            <w:pPr>
              <w:spacing w:line="260" w:lineRule="exact"/>
              <w:jc w:val="center"/>
              <w:rPr>
                <w:sz w:val="20"/>
              </w:rPr>
            </w:pPr>
            <w:r w:rsidRPr="0083452C">
              <w:rPr>
                <w:rFonts w:hint="eastAsia"/>
                <w:sz w:val="20"/>
              </w:rPr>
              <w:t>平日・土日祝</w:t>
            </w:r>
          </w:p>
        </w:tc>
        <w:tc>
          <w:tcPr>
            <w:tcW w:w="2004" w:type="dxa"/>
            <w:shd w:val="clear" w:color="auto" w:fill="auto"/>
          </w:tcPr>
          <w:p w:rsidR="00E23354" w:rsidRPr="0083452C" w:rsidRDefault="00DB2106" w:rsidP="0083452C">
            <w:pPr>
              <w:spacing w:line="260" w:lineRule="exact"/>
              <w:jc w:val="center"/>
              <w:rPr>
                <w:sz w:val="20"/>
              </w:rPr>
            </w:pPr>
            <w:r>
              <w:rPr>
                <w:rFonts w:hint="eastAsia"/>
                <w:sz w:val="20"/>
              </w:rPr>
              <w:t>サービスデー</w:t>
            </w:r>
            <w:r w:rsidR="00E23354" w:rsidRPr="0083452C">
              <w:rPr>
                <w:rFonts w:hint="eastAsia"/>
                <w:sz w:val="20"/>
              </w:rPr>
              <w:t>(火)</w:t>
            </w:r>
          </w:p>
        </w:tc>
        <w:tc>
          <w:tcPr>
            <w:tcW w:w="2005" w:type="dxa"/>
            <w:shd w:val="clear" w:color="auto" w:fill="auto"/>
          </w:tcPr>
          <w:p w:rsidR="00E23354" w:rsidRPr="0083452C" w:rsidRDefault="00E23354" w:rsidP="0083452C">
            <w:pPr>
              <w:spacing w:line="260" w:lineRule="exact"/>
              <w:jc w:val="center"/>
              <w:rPr>
                <w:sz w:val="20"/>
              </w:rPr>
            </w:pPr>
            <w:r w:rsidRPr="0083452C">
              <w:rPr>
                <w:rFonts w:hint="eastAsia"/>
                <w:sz w:val="20"/>
              </w:rPr>
              <w:t>アフタヌーン</w:t>
            </w:r>
          </w:p>
        </w:tc>
        <w:tc>
          <w:tcPr>
            <w:tcW w:w="2004" w:type="dxa"/>
            <w:shd w:val="clear" w:color="auto" w:fill="auto"/>
          </w:tcPr>
          <w:p w:rsidR="00E23354" w:rsidRPr="0083452C" w:rsidRDefault="00E23354" w:rsidP="0083452C">
            <w:pPr>
              <w:spacing w:line="260" w:lineRule="exact"/>
              <w:jc w:val="center"/>
              <w:rPr>
                <w:sz w:val="20"/>
              </w:rPr>
            </w:pPr>
            <w:r w:rsidRPr="0083452C">
              <w:rPr>
                <w:rFonts w:hint="eastAsia"/>
                <w:sz w:val="20"/>
              </w:rPr>
              <w:t>薄暮</w:t>
            </w:r>
          </w:p>
        </w:tc>
        <w:tc>
          <w:tcPr>
            <w:tcW w:w="2005" w:type="dxa"/>
            <w:shd w:val="clear" w:color="auto" w:fill="auto"/>
          </w:tcPr>
          <w:p w:rsidR="00E23354" w:rsidRPr="0083452C" w:rsidRDefault="00E23354" w:rsidP="0083452C">
            <w:pPr>
              <w:spacing w:line="260" w:lineRule="exact"/>
              <w:jc w:val="center"/>
              <w:rPr>
                <w:sz w:val="20"/>
              </w:rPr>
            </w:pPr>
            <w:r w:rsidRPr="0083452C">
              <w:rPr>
                <w:rFonts w:hint="eastAsia"/>
                <w:sz w:val="20"/>
              </w:rPr>
              <w:t>追加ハーフ</w:t>
            </w:r>
          </w:p>
        </w:tc>
      </w:tr>
      <w:tr w:rsidR="00E23354" w:rsidRPr="0083452C" w:rsidTr="00AB7057">
        <w:tc>
          <w:tcPr>
            <w:tcW w:w="2013" w:type="dxa"/>
            <w:shd w:val="clear" w:color="auto" w:fill="auto"/>
          </w:tcPr>
          <w:p w:rsidR="00E23354" w:rsidRPr="0083452C" w:rsidRDefault="00E23354" w:rsidP="00920943">
            <w:pPr>
              <w:spacing w:line="260" w:lineRule="exact"/>
              <w:jc w:val="right"/>
              <w:rPr>
                <w:sz w:val="20"/>
              </w:rPr>
            </w:pPr>
            <w:r w:rsidRPr="0083452C">
              <w:rPr>
                <w:rFonts w:hint="eastAsia"/>
                <w:sz w:val="20"/>
              </w:rPr>
              <w:t>9,</w:t>
            </w:r>
            <w:r w:rsidR="00920943">
              <w:rPr>
                <w:rFonts w:hint="eastAsia"/>
                <w:sz w:val="20"/>
              </w:rPr>
              <w:t>25</w:t>
            </w:r>
            <w:r w:rsidRPr="0083452C">
              <w:rPr>
                <w:rFonts w:hint="eastAsia"/>
                <w:sz w:val="20"/>
              </w:rPr>
              <w:t>0円</w:t>
            </w:r>
          </w:p>
        </w:tc>
        <w:tc>
          <w:tcPr>
            <w:tcW w:w="2004" w:type="dxa"/>
            <w:shd w:val="clear" w:color="auto" w:fill="auto"/>
          </w:tcPr>
          <w:p w:rsidR="00E23354" w:rsidRPr="0083452C" w:rsidRDefault="00920943" w:rsidP="00920943">
            <w:pPr>
              <w:spacing w:line="260" w:lineRule="exact"/>
              <w:jc w:val="right"/>
              <w:rPr>
                <w:sz w:val="20"/>
              </w:rPr>
            </w:pPr>
            <w:r>
              <w:rPr>
                <w:rFonts w:hint="eastAsia"/>
                <w:sz w:val="20"/>
              </w:rPr>
              <w:t>8</w:t>
            </w:r>
            <w:r w:rsidR="00E23354" w:rsidRPr="0083452C">
              <w:rPr>
                <w:rFonts w:hint="eastAsia"/>
                <w:sz w:val="20"/>
              </w:rPr>
              <w:t>,</w:t>
            </w:r>
            <w:r>
              <w:rPr>
                <w:rFonts w:hint="eastAsia"/>
                <w:sz w:val="20"/>
              </w:rPr>
              <w:t>10</w:t>
            </w:r>
            <w:r w:rsidR="00E23354" w:rsidRPr="0083452C">
              <w:rPr>
                <w:rFonts w:hint="eastAsia"/>
                <w:sz w:val="20"/>
              </w:rPr>
              <w:t>0円</w:t>
            </w:r>
          </w:p>
        </w:tc>
        <w:tc>
          <w:tcPr>
            <w:tcW w:w="2005" w:type="dxa"/>
            <w:shd w:val="clear" w:color="auto" w:fill="auto"/>
          </w:tcPr>
          <w:p w:rsidR="00E23354" w:rsidRPr="0083452C" w:rsidRDefault="00E23354" w:rsidP="00920943">
            <w:pPr>
              <w:spacing w:line="260" w:lineRule="exact"/>
              <w:jc w:val="right"/>
              <w:rPr>
                <w:sz w:val="20"/>
              </w:rPr>
            </w:pPr>
            <w:r w:rsidRPr="0083452C">
              <w:rPr>
                <w:rFonts w:hint="eastAsia"/>
                <w:sz w:val="20"/>
              </w:rPr>
              <w:t>7,</w:t>
            </w:r>
            <w:r w:rsidR="00920943">
              <w:rPr>
                <w:rFonts w:hint="eastAsia"/>
                <w:sz w:val="20"/>
              </w:rPr>
              <w:t>50</w:t>
            </w:r>
            <w:r w:rsidRPr="0083452C">
              <w:rPr>
                <w:rFonts w:hint="eastAsia"/>
                <w:sz w:val="20"/>
              </w:rPr>
              <w:t>0円</w:t>
            </w:r>
          </w:p>
        </w:tc>
        <w:tc>
          <w:tcPr>
            <w:tcW w:w="2004" w:type="dxa"/>
            <w:shd w:val="clear" w:color="auto" w:fill="auto"/>
          </w:tcPr>
          <w:p w:rsidR="00E23354" w:rsidRPr="0083452C" w:rsidRDefault="00E23354" w:rsidP="00920943">
            <w:pPr>
              <w:spacing w:line="260" w:lineRule="exact"/>
              <w:jc w:val="right"/>
              <w:rPr>
                <w:sz w:val="20"/>
              </w:rPr>
            </w:pPr>
            <w:r w:rsidRPr="0083452C">
              <w:rPr>
                <w:rFonts w:hint="eastAsia"/>
                <w:sz w:val="20"/>
              </w:rPr>
              <w:t>4,</w:t>
            </w:r>
            <w:r w:rsidR="00920943">
              <w:rPr>
                <w:rFonts w:hint="eastAsia"/>
                <w:sz w:val="20"/>
              </w:rPr>
              <w:t>50</w:t>
            </w:r>
            <w:r w:rsidR="00C606EB">
              <w:rPr>
                <w:rFonts w:hint="eastAsia"/>
                <w:sz w:val="20"/>
              </w:rPr>
              <w:t>0</w:t>
            </w:r>
            <w:r w:rsidRPr="0083452C">
              <w:rPr>
                <w:rFonts w:hint="eastAsia"/>
                <w:sz w:val="20"/>
              </w:rPr>
              <w:t>円</w:t>
            </w:r>
          </w:p>
        </w:tc>
        <w:tc>
          <w:tcPr>
            <w:tcW w:w="2005" w:type="dxa"/>
            <w:shd w:val="clear" w:color="auto" w:fill="auto"/>
          </w:tcPr>
          <w:p w:rsidR="00E23354" w:rsidRPr="0083452C" w:rsidRDefault="00E23354" w:rsidP="0083452C">
            <w:pPr>
              <w:spacing w:line="260" w:lineRule="exact"/>
              <w:jc w:val="right"/>
              <w:rPr>
                <w:sz w:val="20"/>
              </w:rPr>
            </w:pPr>
            <w:r w:rsidRPr="0083452C">
              <w:rPr>
                <w:rFonts w:hint="eastAsia"/>
                <w:sz w:val="20"/>
              </w:rPr>
              <w:t>2,100円</w:t>
            </w:r>
          </w:p>
        </w:tc>
      </w:tr>
    </w:tbl>
    <w:p w:rsidR="00614696" w:rsidRDefault="00614696" w:rsidP="00AB7057">
      <w:pPr>
        <w:spacing w:beforeLines="100" w:before="360" w:afterLines="25" w:after="90" w:line="0" w:lineRule="atLeast"/>
        <w:rPr>
          <w:sz w:val="20"/>
        </w:rPr>
      </w:pPr>
      <w:r>
        <w:rPr>
          <w:rFonts w:hint="eastAsia"/>
          <w:sz w:val="20"/>
        </w:rPr>
        <w:t>《　ジュニア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60"/>
        <w:gridCol w:w="1661"/>
        <w:gridCol w:w="1660"/>
        <w:gridCol w:w="1661"/>
        <w:gridCol w:w="1661"/>
      </w:tblGrid>
      <w:tr w:rsidR="00D65FA7" w:rsidRPr="0083452C" w:rsidTr="00AB7057">
        <w:tc>
          <w:tcPr>
            <w:tcW w:w="1728" w:type="dxa"/>
            <w:shd w:val="clear" w:color="auto" w:fill="auto"/>
          </w:tcPr>
          <w:p w:rsidR="00D65FA7" w:rsidRPr="0083452C" w:rsidRDefault="00D65FA7" w:rsidP="00614696">
            <w:pPr>
              <w:spacing w:line="260" w:lineRule="exact"/>
              <w:jc w:val="center"/>
              <w:rPr>
                <w:sz w:val="20"/>
              </w:rPr>
            </w:pPr>
          </w:p>
        </w:tc>
        <w:tc>
          <w:tcPr>
            <w:tcW w:w="1660" w:type="dxa"/>
            <w:shd w:val="clear" w:color="auto" w:fill="auto"/>
          </w:tcPr>
          <w:p w:rsidR="00D65FA7" w:rsidRPr="0083452C" w:rsidRDefault="00D65FA7" w:rsidP="00614696">
            <w:pPr>
              <w:spacing w:line="260" w:lineRule="exact"/>
              <w:rPr>
                <w:sz w:val="20"/>
              </w:rPr>
            </w:pPr>
            <w:r>
              <w:rPr>
                <w:rFonts w:hint="eastAsia"/>
                <w:sz w:val="20"/>
              </w:rPr>
              <w:t>１Ｒプレーフィー</w:t>
            </w:r>
          </w:p>
        </w:tc>
        <w:tc>
          <w:tcPr>
            <w:tcW w:w="1661" w:type="dxa"/>
            <w:shd w:val="clear" w:color="auto" w:fill="auto"/>
          </w:tcPr>
          <w:p w:rsidR="00D65FA7" w:rsidRPr="0083452C" w:rsidRDefault="00D65FA7" w:rsidP="00614696">
            <w:pPr>
              <w:spacing w:line="260" w:lineRule="exact"/>
              <w:jc w:val="center"/>
              <w:rPr>
                <w:sz w:val="20"/>
              </w:rPr>
            </w:pPr>
            <w:r w:rsidRPr="0083452C">
              <w:rPr>
                <w:rFonts w:hint="eastAsia"/>
                <w:sz w:val="20"/>
              </w:rPr>
              <w:t>サービスデー</w:t>
            </w:r>
            <w:r>
              <w:rPr>
                <w:rFonts w:hint="eastAsia"/>
                <w:sz w:val="20"/>
              </w:rPr>
              <w:t>（火）</w:t>
            </w:r>
          </w:p>
        </w:tc>
        <w:tc>
          <w:tcPr>
            <w:tcW w:w="1660" w:type="dxa"/>
            <w:shd w:val="clear" w:color="auto" w:fill="auto"/>
          </w:tcPr>
          <w:p w:rsidR="00D65FA7" w:rsidRPr="0083452C" w:rsidRDefault="00D65FA7" w:rsidP="00614696">
            <w:pPr>
              <w:spacing w:line="260" w:lineRule="exact"/>
              <w:jc w:val="center"/>
              <w:rPr>
                <w:sz w:val="20"/>
              </w:rPr>
            </w:pPr>
            <w:r w:rsidRPr="0083452C">
              <w:rPr>
                <w:rFonts w:hint="eastAsia"/>
                <w:sz w:val="20"/>
              </w:rPr>
              <w:t>アフタヌーン</w:t>
            </w:r>
          </w:p>
        </w:tc>
        <w:tc>
          <w:tcPr>
            <w:tcW w:w="1661" w:type="dxa"/>
            <w:shd w:val="clear" w:color="auto" w:fill="auto"/>
          </w:tcPr>
          <w:p w:rsidR="00D65FA7" w:rsidRPr="0083452C" w:rsidRDefault="00D65FA7" w:rsidP="00614696">
            <w:pPr>
              <w:spacing w:line="260" w:lineRule="exact"/>
              <w:jc w:val="center"/>
              <w:rPr>
                <w:sz w:val="20"/>
              </w:rPr>
            </w:pPr>
            <w:r w:rsidRPr="0083452C">
              <w:rPr>
                <w:rFonts w:hint="eastAsia"/>
                <w:sz w:val="20"/>
              </w:rPr>
              <w:t>薄暮</w:t>
            </w:r>
          </w:p>
        </w:tc>
        <w:tc>
          <w:tcPr>
            <w:tcW w:w="1661" w:type="dxa"/>
            <w:shd w:val="clear" w:color="auto" w:fill="auto"/>
          </w:tcPr>
          <w:p w:rsidR="00D65FA7" w:rsidRPr="0083452C" w:rsidRDefault="00D65FA7" w:rsidP="00614696">
            <w:pPr>
              <w:spacing w:line="260" w:lineRule="exact"/>
              <w:jc w:val="center"/>
              <w:rPr>
                <w:sz w:val="20"/>
              </w:rPr>
            </w:pPr>
            <w:r w:rsidRPr="0083452C">
              <w:rPr>
                <w:rFonts w:hint="eastAsia"/>
                <w:sz w:val="20"/>
              </w:rPr>
              <w:t>追加ハーフ</w:t>
            </w:r>
          </w:p>
        </w:tc>
      </w:tr>
      <w:tr w:rsidR="00D65FA7" w:rsidRPr="0083452C" w:rsidTr="00AB7057">
        <w:tc>
          <w:tcPr>
            <w:tcW w:w="1728" w:type="dxa"/>
            <w:shd w:val="clear" w:color="auto" w:fill="auto"/>
          </w:tcPr>
          <w:p w:rsidR="00D65FA7" w:rsidRPr="0083452C" w:rsidRDefault="00D65FA7" w:rsidP="00614696">
            <w:pPr>
              <w:spacing w:line="260" w:lineRule="exact"/>
              <w:rPr>
                <w:sz w:val="20"/>
              </w:rPr>
            </w:pPr>
            <w:r w:rsidRPr="0083452C">
              <w:rPr>
                <w:rFonts w:hint="eastAsia"/>
                <w:sz w:val="20"/>
              </w:rPr>
              <w:t>メンバー</w:t>
            </w:r>
          </w:p>
        </w:tc>
        <w:tc>
          <w:tcPr>
            <w:tcW w:w="1660" w:type="dxa"/>
            <w:shd w:val="clear" w:color="auto" w:fill="auto"/>
          </w:tcPr>
          <w:p w:rsidR="00D65FA7" w:rsidRPr="0083452C" w:rsidRDefault="00920943" w:rsidP="00614696">
            <w:pPr>
              <w:spacing w:line="260" w:lineRule="exact"/>
              <w:jc w:val="right"/>
              <w:rPr>
                <w:sz w:val="20"/>
              </w:rPr>
            </w:pPr>
            <w:r>
              <w:rPr>
                <w:rFonts w:hint="eastAsia"/>
                <w:sz w:val="20"/>
              </w:rPr>
              <w:t>5,65</w:t>
            </w:r>
            <w:r w:rsidR="00D65FA7" w:rsidRPr="0083452C">
              <w:rPr>
                <w:rFonts w:hint="eastAsia"/>
                <w:sz w:val="20"/>
              </w:rPr>
              <w:t>0円</w:t>
            </w:r>
          </w:p>
        </w:tc>
        <w:tc>
          <w:tcPr>
            <w:tcW w:w="1661" w:type="dxa"/>
            <w:shd w:val="clear" w:color="auto" w:fill="auto"/>
          </w:tcPr>
          <w:p w:rsidR="00D65FA7" w:rsidRPr="0083452C" w:rsidRDefault="00920943" w:rsidP="00D65FA7">
            <w:pPr>
              <w:spacing w:line="260" w:lineRule="exact"/>
              <w:jc w:val="right"/>
              <w:rPr>
                <w:sz w:val="20"/>
              </w:rPr>
            </w:pPr>
            <w:r>
              <w:rPr>
                <w:rFonts w:hint="eastAsia"/>
                <w:sz w:val="20"/>
              </w:rPr>
              <w:t>4,570</w:t>
            </w:r>
            <w:r w:rsidR="00D65FA7" w:rsidRPr="0083452C">
              <w:rPr>
                <w:rFonts w:hint="eastAsia"/>
                <w:sz w:val="20"/>
              </w:rPr>
              <w:t>円</w:t>
            </w:r>
          </w:p>
        </w:tc>
        <w:tc>
          <w:tcPr>
            <w:tcW w:w="1660" w:type="dxa"/>
            <w:shd w:val="clear" w:color="auto" w:fill="auto"/>
          </w:tcPr>
          <w:p w:rsidR="00D65FA7" w:rsidRPr="0083452C" w:rsidRDefault="00920943" w:rsidP="00614696">
            <w:pPr>
              <w:spacing w:line="260" w:lineRule="exact"/>
              <w:jc w:val="right"/>
              <w:rPr>
                <w:sz w:val="20"/>
              </w:rPr>
            </w:pPr>
            <w:r>
              <w:rPr>
                <w:rFonts w:hint="eastAsia"/>
                <w:sz w:val="20"/>
              </w:rPr>
              <w:t>4,570</w:t>
            </w:r>
            <w:r w:rsidR="00D65FA7" w:rsidRPr="0083452C">
              <w:rPr>
                <w:rFonts w:hint="eastAsia"/>
                <w:sz w:val="20"/>
              </w:rPr>
              <w:t>円</w:t>
            </w:r>
          </w:p>
        </w:tc>
        <w:tc>
          <w:tcPr>
            <w:tcW w:w="1661" w:type="dxa"/>
            <w:shd w:val="clear" w:color="auto" w:fill="auto"/>
          </w:tcPr>
          <w:p w:rsidR="00D65FA7" w:rsidRPr="0083452C" w:rsidRDefault="00920943" w:rsidP="00614696">
            <w:pPr>
              <w:spacing w:line="260" w:lineRule="exact"/>
              <w:jc w:val="right"/>
              <w:rPr>
                <w:sz w:val="20"/>
              </w:rPr>
            </w:pPr>
            <w:r>
              <w:rPr>
                <w:rFonts w:hint="eastAsia"/>
                <w:sz w:val="20"/>
              </w:rPr>
              <w:t>2,4</w:t>
            </w:r>
            <w:r w:rsidR="00D65FA7" w:rsidRPr="0083452C">
              <w:rPr>
                <w:rFonts w:hint="eastAsia"/>
                <w:sz w:val="20"/>
              </w:rPr>
              <w:t>10円</w:t>
            </w:r>
          </w:p>
        </w:tc>
        <w:tc>
          <w:tcPr>
            <w:tcW w:w="1661" w:type="dxa"/>
            <w:shd w:val="clear" w:color="auto" w:fill="auto"/>
          </w:tcPr>
          <w:p w:rsidR="00D65FA7" w:rsidRPr="0083452C" w:rsidRDefault="00D65FA7" w:rsidP="00614696">
            <w:pPr>
              <w:spacing w:line="260" w:lineRule="exact"/>
              <w:jc w:val="right"/>
              <w:rPr>
                <w:sz w:val="20"/>
              </w:rPr>
            </w:pPr>
            <w:r>
              <w:rPr>
                <w:rFonts w:hint="eastAsia"/>
                <w:sz w:val="20"/>
              </w:rPr>
              <w:t>2,100円</w:t>
            </w:r>
          </w:p>
        </w:tc>
      </w:tr>
      <w:tr w:rsidR="00D65FA7" w:rsidRPr="0083452C" w:rsidTr="00AB7057">
        <w:tc>
          <w:tcPr>
            <w:tcW w:w="1728" w:type="dxa"/>
            <w:shd w:val="clear" w:color="auto" w:fill="auto"/>
          </w:tcPr>
          <w:p w:rsidR="00D65FA7" w:rsidRPr="0083452C" w:rsidRDefault="00D65FA7" w:rsidP="00614696">
            <w:pPr>
              <w:spacing w:line="260" w:lineRule="exact"/>
              <w:rPr>
                <w:sz w:val="20"/>
              </w:rPr>
            </w:pPr>
            <w:r w:rsidRPr="0083452C">
              <w:rPr>
                <w:rFonts w:hint="eastAsia"/>
                <w:sz w:val="20"/>
              </w:rPr>
              <w:t>ゲスト</w:t>
            </w:r>
          </w:p>
        </w:tc>
        <w:tc>
          <w:tcPr>
            <w:tcW w:w="1660" w:type="dxa"/>
            <w:shd w:val="clear" w:color="auto" w:fill="auto"/>
          </w:tcPr>
          <w:p w:rsidR="00D65FA7" w:rsidRPr="0083452C" w:rsidRDefault="00920943" w:rsidP="00614696">
            <w:pPr>
              <w:spacing w:line="260" w:lineRule="exact"/>
              <w:jc w:val="right"/>
              <w:rPr>
                <w:sz w:val="20"/>
              </w:rPr>
            </w:pPr>
            <w:r>
              <w:rPr>
                <w:rFonts w:hint="eastAsia"/>
                <w:sz w:val="20"/>
              </w:rPr>
              <w:t>8,650</w:t>
            </w:r>
            <w:r w:rsidR="00D65FA7" w:rsidRPr="0083452C">
              <w:rPr>
                <w:rFonts w:hint="eastAsia"/>
                <w:sz w:val="20"/>
              </w:rPr>
              <w:t>円</w:t>
            </w:r>
          </w:p>
        </w:tc>
        <w:tc>
          <w:tcPr>
            <w:tcW w:w="1661" w:type="dxa"/>
            <w:shd w:val="clear" w:color="auto" w:fill="auto"/>
          </w:tcPr>
          <w:p w:rsidR="00D65FA7" w:rsidRPr="0083452C" w:rsidRDefault="00920943" w:rsidP="00D65FA7">
            <w:pPr>
              <w:spacing w:line="260" w:lineRule="exact"/>
              <w:jc w:val="right"/>
              <w:rPr>
                <w:sz w:val="20"/>
              </w:rPr>
            </w:pPr>
            <w:r>
              <w:rPr>
                <w:rFonts w:hint="eastAsia"/>
                <w:sz w:val="20"/>
              </w:rPr>
              <w:t>7,570</w:t>
            </w:r>
            <w:r w:rsidR="00D65FA7" w:rsidRPr="0083452C">
              <w:rPr>
                <w:rFonts w:hint="eastAsia"/>
                <w:sz w:val="20"/>
              </w:rPr>
              <w:t>円</w:t>
            </w:r>
          </w:p>
        </w:tc>
        <w:tc>
          <w:tcPr>
            <w:tcW w:w="1660" w:type="dxa"/>
            <w:shd w:val="clear" w:color="auto" w:fill="auto"/>
          </w:tcPr>
          <w:p w:rsidR="00D65FA7" w:rsidRPr="0083452C" w:rsidRDefault="00920943" w:rsidP="00614696">
            <w:pPr>
              <w:spacing w:line="260" w:lineRule="exact"/>
              <w:jc w:val="right"/>
              <w:rPr>
                <w:sz w:val="20"/>
              </w:rPr>
            </w:pPr>
            <w:r>
              <w:rPr>
                <w:rFonts w:hint="eastAsia"/>
                <w:sz w:val="20"/>
              </w:rPr>
              <w:t>7,570</w:t>
            </w:r>
            <w:r w:rsidR="00D65FA7" w:rsidRPr="0083452C">
              <w:rPr>
                <w:rFonts w:hint="eastAsia"/>
                <w:sz w:val="20"/>
              </w:rPr>
              <w:t>円</w:t>
            </w:r>
          </w:p>
        </w:tc>
        <w:tc>
          <w:tcPr>
            <w:tcW w:w="1661" w:type="dxa"/>
            <w:shd w:val="clear" w:color="auto" w:fill="auto"/>
          </w:tcPr>
          <w:p w:rsidR="00D65FA7" w:rsidRPr="0083452C" w:rsidRDefault="00920943" w:rsidP="00614696">
            <w:pPr>
              <w:spacing w:line="260" w:lineRule="exact"/>
              <w:jc w:val="right"/>
              <w:rPr>
                <w:sz w:val="20"/>
              </w:rPr>
            </w:pPr>
            <w:r>
              <w:rPr>
                <w:rFonts w:hint="eastAsia"/>
                <w:sz w:val="20"/>
              </w:rPr>
              <w:t>4,430</w:t>
            </w:r>
            <w:r w:rsidR="00D65FA7" w:rsidRPr="0083452C">
              <w:rPr>
                <w:rFonts w:hint="eastAsia"/>
                <w:sz w:val="20"/>
              </w:rPr>
              <w:t>円</w:t>
            </w:r>
          </w:p>
        </w:tc>
        <w:tc>
          <w:tcPr>
            <w:tcW w:w="1661" w:type="dxa"/>
            <w:shd w:val="clear" w:color="auto" w:fill="auto"/>
          </w:tcPr>
          <w:p w:rsidR="00D65FA7" w:rsidRPr="0083452C" w:rsidRDefault="00D65FA7" w:rsidP="00614696">
            <w:pPr>
              <w:spacing w:line="260" w:lineRule="exact"/>
              <w:jc w:val="right"/>
              <w:rPr>
                <w:sz w:val="20"/>
              </w:rPr>
            </w:pPr>
            <w:r>
              <w:rPr>
                <w:rFonts w:hint="eastAsia"/>
                <w:sz w:val="20"/>
              </w:rPr>
              <w:t>2,100円</w:t>
            </w:r>
          </w:p>
        </w:tc>
      </w:tr>
    </w:tbl>
    <w:p w:rsidR="00A47E2F" w:rsidRDefault="00A47E2F" w:rsidP="00AB7057">
      <w:pPr>
        <w:spacing w:beforeLines="100" w:before="360" w:afterLines="25" w:after="90" w:line="0" w:lineRule="atLeast"/>
        <w:rPr>
          <w:sz w:val="20"/>
        </w:rPr>
      </w:pPr>
      <w:r>
        <w:rPr>
          <w:rFonts w:hint="eastAsia"/>
          <w:sz w:val="20"/>
        </w:rPr>
        <w:t>《　ゲスト</w:t>
      </w:r>
      <w:r w:rsidR="000424EF">
        <w:rPr>
          <w:rFonts w:hint="eastAsia"/>
          <w:sz w:val="20"/>
        </w:rPr>
        <w:t>１Ｒ</w:t>
      </w:r>
      <w:r>
        <w:rPr>
          <w:rFonts w:hint="eastAsia"/>
          <w:sz w:val="20"/>
        </w:rPr>
        <w:t xml:space="preserve">　》</w:t>
      </w:r>
      <w:r w:rsidR="00624E5D">
        <w:rPr>
          <w:rFonts w:hint="eastAsia"/>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138"/>
        <w:gridCol w:w="3631"/>
        <w:gridCol w:w="3631"/>
      </w:tblGrid>
      <w:tr w:rsidR="00AB7057" w:rsidRPr="0083452C" w:rsidTr="00AB7057">
        <w:trPr>
          <w:trHeight w:val="312"/>
        </w:trPr>
        <w:tc>
          <w:tcPr>
            <w:tcW w:w="836" w:type="pct"/>
            <w:shd w:val="clear" w:color="auto" w:fill="auto"/>
          </w:tcPr>
          <w:p w:rsidR="00AB7057" w:rsidRPr="0083452C" w:rsidRDefault="00AB7057" w:rsidP="0083452C">
            <w:pPr>
              <w:spacing w:line="260" w:lineRule="exact"/>
              <w:rPr>
                <w:sz w:val="20"/>
              </w:rPr>
            </w:pPr>
          </w:p>
        </w:tc>
        <w:tc>
          <w:tcPr>
            <w:tcW w:w="564" w:type="pct"/>
            <w:shd w:val="clear" w:color="auto" w:fill="auto"/>
          </w:tcPr>
          <w:p w:rsidR="00AB7057" w:rsidRPr="0083452C" w:rsidRDefault="00AB7057" w:rsidP="0083452C">
            <w:pPr>
              <w:spacing w:line="260" w:lineRule="exact"/>
              <w:rPr>
                <w:sz w:val="20"/>
              </w:rPr>
            </w:pPr>
          </w:p>
        </w:tc>
        <w:tc>
          <w:tcPr>
            <w:tcW w:w="1800" w:type="pct"/>
            <w:shd w:val="clear" w:color="auto" w:fill="auto"/>
          </w:tcPr>
          <w:p w:rsidR="00AB7057" w:rsidRPr="0083452C" w:rsidRDefault="00AB7057" w:rsidP="0083452C">
            <w:pPr>
              <w:spacing w:line="260" w:lineRule="exact"/>
              <w:jc w:val="center"/>
              <w:rPr>
                <w:sz w:val="20"/>
              </w:rPr>
            </w:pPr>
            <w:r w:rsidRPr="0083452C">
              <w:rPr>
                <w:rFonts w:hint="eastAsia"/>
                <w:sz w:val="20"/>
              </w:rPr>
              <w:t>通</w:t>
            </w:r>
            <w:r>
              <w:rPr>
                <w:rFonts w:hint="eastAsia"/>
                <w:sz w:val="20"/>
              </w:rPr>
              <w:t xml:space="preserve">　　</w:t>
            </w:r>
            <w:r w:rsidRPr="0083452C">
              <w:rPr>
                <w:rFonts w:hint="eastAsia"/>
                <w:sz w:val="20"/>
              </w:rPr>
              <w:t>常</w:t>
            </w:r>
          </w:p>
        </w:tc>
        <w:tc>
          <w:tcPr>
            <w:tcW w:w="1800" w:type="pct"/>
            <w:tcBorders>
              <w:right w:val="single" w:sz="4" w:space="0" w:color="auto"/>
            </w:tcBorders>
            <w:shd w:val="clear" w:color="auto" w:fill="auto"/>
          </w:tcPr>
          <w:p w:rsidR="00AB7057" w:rsidRPr="0083452C" w:rsidRDefault="00AB7057" w:rsidP="0083452C">
            <w:pPr>
              <w:spacing w:line="260" w:lineRule="exact"/>
              <w:jc w:val="center"/>
              <w:rPr>
                <w:sz w:val="20"/>
              </w:rPr>
            </w:pPr>
            <w:r w:rsidRPr="0083452C">
              <w:rPr>
                <w:rFonts w:hint="eastAsia"/>
                <w:sz w:val="20"/>
              </w:rPr>
              <w:t>優待券</w:t>
            </w:r>
          </w:p>
        </w:tc>
      </w:tr>
      <w:tr w:rsidR="00AB7057" w:rsidRPr="0083452C" w:rsidTr="00AB7057">
        <w:tc>
          <w:tcPr>
            <w:tcW w:w="836" w:type="pct"/>
            <w:vMerge w:val="restart"/>
            <w:shd w:val="clear" w:color="auto" w:fill="auto"/>
          </w:tcPr>
          <w:p w:rsidR="00AB7057" w:rsidRPr="0083452C" w:rsidRDefault="00AB7057" w:rsidP="0083452C">
            <w:pPr>
              <w:spacing w:line="260" w:lineRule="exact"/>
              <w:jc w:val="center"/>
              <w:rPr>
                <w:sz w:val="20"/>
              </w:rPr>
            </w:pPr>
            <w:r>
              <w:rPr>
                <w:rFonts w:hint="eastAsia"/>
                <w:sz w:val="20"/>
              </w:rPr>
              <w:t>平日</w:t>
            </w:r>
          </w:p>
        </w:tc>
        <w:tc>
          <w:tcPr>
            <w:tcW w:w="564" w:type="pct"/>
            <w:shd w:val="clear" w:color="auto" w:fill="auto"/>
          </w:tcPr>
          <w:p w:rsidR="00AB7057" w:rsidRPr="0083452C" w:rsidRDefault="00AB7057" w:rsidP="0083452C">
            <w:pPr>
              <w:spacing w:line="260" w:lineRule="exact"/>
              <w:jc w:val="center"/>
              <w:rPr>
                <w:sz w:val="20"/>
              </w:rPr>
            </w:pPr>
            <w:r w:rsidRPr="0083452C">
              <w:rPr>
                <w:rFonts w:hint="eastAsia"/>
                <w:sz w:val="20"/>
              </w:rPr>
              <w:t>ＯＮ</w:t>
            </w:r>
          </w:p>
        </w:tc>
        <w:tc>
          <w:tcPr>
            <w:tcW w:w="1800" w:type="pct"/>
            <w:shd w:val="clear" w:color="auto" w:fill="auto"/>
          </w:tcPr>
          <w:p w:rsidR="00AB7057" w:rsidRPr="0083452C" w:rsidRDefault="00AB7057" w:rsidP="0083452C">
            <w:pPr>
              <w:spacing w:line="260" w:lineRule="exact"/>
              <w:jc w:val="right"/>
              <w:rPr>
                <w:sz w:val="20"/>
              </w:rPr>
            </w:pPr>
            <w:r>
              <w:rPr>
                <w:rFonts w:hint="eastAsia"/>
                <w:sz w:val="20"/>
              </w:rPr>
              <w:t>12,100</w:t>
            </w:r>
            <w:r w:rsidRPr="0083452C">
              <w:rPr>
                <w:rFonts w:hint="eastAsia"/>
                <w:sz w:val="20"/>
              </w:rPr>
              <w:t>円</w:t>
            </w:r>
          </w:p>
        </w:tc>
        <w:tc>
          <w:tcPr>
            <w:tcW w:w="1800" w:type="pct"/>
            <w:vMerge w:val="restart"/>
            <w:tcBorders>
              <w:right w:val="single" w:sz="4" w:space="0" w:color="auto"/>
            </w:tcBorders>
            <w:shd w:val="clear" w:color="auto" w:fill="auto"/>
          </w:tcPr>
          <w:p w:rsidR="00AB7057" w:rsidRPr="0083452C" w:rsidRDefault="00AB7057" w:rsidP="0083452C">
            <w:pPr>
              <w:spacing w:line="260" w:lineRule="exact"/>
              <w:jc w:val="right"/>
              <w:rPr>
                <w:sz w:val="20"/>
              </w:rPr>
            </w:pPr>
            <w:r>
              <w:rPr>
                <w:rFonts w:hint="eastAsia"/>
                <w:sz w:val="20"/>
              </w:rPr>
              <w:t>9,750</w:t>
            </w:r>
            <w:r w:rsidRPr="0083452C">
              <w:rPr>
                <w:rFonts w:hint="eastAsia"/>
                <w:sz w:val="20"/>
              </w:rPr>
              <w:t>円</w:t>
            </w:r>
          </w:p>
        </w:tc>
      </w:tr>
      <w:tr w:rsidR="00AB7057" w:rsidRPr="0083452C" w:rsidTr="00AB7057">
        <w:tc>
          <w:tcPr>
            <w:tcW w:w="836" w:type="pct"/>
            <w:vMerge/>
            <w:shd w:val="clear" w:color="auto" w:fill="auto"/>
          </w:tcPr>
          <w:p w:rsidR="00AB7057" w:rsidRPr="0083452C" w:rsidRDefault="00AB7057" w:rsidP="0083452C">
            <w:pPr>
              <w:spacing w:line="260" w:lineRule="exact"/>
              <w:jc w:val="center"/>
              <w:rPr>
                <w:sz w:val="20"/>
              </w:rPr>
            </w:pPr>
          </w:p>
        </w:tc>
        <w:tc>
          <w:tcPr>
            <w:tcW w:w="564" w:type="pct"/>
            <w:shd w:val="clear" w:color="auto" w:fill="auto"/>
          </w:tcPr>
          <w:p w:rsidR="00AB7057" w:rsidRPr="0083452C" w:rsidRDefault="00AB7057" w:rsidP="0083452C">
            <w:pPr>
              <w:spacing w:line="260" w:lineRule="exact"/>
              <w:jc w:val="center"/>
              <w:rPr>
                <w:sz w:val="20"/>
              </w:rPr>
            </w:pPr>
            <w:r w:rsidRPr="0083452C">
              <w:rPr>
                <w:rFonts w:hint="eastAsia"/>
                <w:sz w:val="20"/>
              </w:rPr>
              <w:t>ＯＦＦ</w:t>
            </w:r>
          </w:p>
        </w:tc>
        <w:tc>
          <w:tcPr>
            <w:tcW w:w="1800" w:type="pct"/>
            <w:shd w:val="clear" w:color="auto" w:fill="auto"/>
          </w:tcPr>
          <w:p w:rsidR="00AB7057" w:rsidRPr="0083452C" w:rsidRDefault="00AB7057" w:rsidP="0083452C">
            <w:pPr>
              <w:spacing w:line="260" w:lineRule="exact"/>
              <w:jc w:val="right"/>
              <w:rPr>
                <w:sz w:val="20"/>
              </w:rPr>
            </w:pPr>
            <w:r>
              <w:rPr>
                <w:rFonts w:hint="eastAsia"/>
                <w:sz w:val="20"/>
              </w:rPr>
              <w:t>10,800</w:t>
            </w:r>
            <w:r w:rsidRPr="0083452C">
              <w:rPr>
                <w:rFonts w:hint="eastAsia"/>
                <w:sz w:val="20"/>
              </w:rPr>
              <w:t>円</w:t>
            </w:r>
          </w:p>
        </w:tc>
        <w:tc>
          <w:tcPr>
            <w:tcW w:w="1800" w:type="pct"/>
            <w:vMerge/>
            <w:tcBorders>
              <w:right w:val="single" w:sz="4" w:space="0" w:color="auto"/>
            </w:tcBorders>
            <w:shd w:val="clear" w:color="auto" w:fill="auto"/>
          </w:tcPr>
          <w:p w:rsidR="00AB7057" w:rsidRPr="0083452C" w:rsidRDefault="00AB7057" w:rsidP="0083452C">
            <w:pPr>
              <w:spacing w:line="260" w:lineRule="exact"/>
              <w:jc w:val="right"/>
              <w:rPr>
                <w:sz w:val="20"/>
              </w:rPr>
            </w:pPr>
          </w:p>
        </w:tc>
      </w:tr>
      <w:tr w:rsidR="00AB7057" w:rsidRPr="0083452C" w:rsidTr="00AB7057">
        <w:tc>
          <w:tcPr>
            <w:tcW w:w="836" w:type="pct"/>
            <w:vMerge w:val="restart"/>
            <w:shd w:val="clear" w:color="auto" w:fill="auto"/>
          </w:tcPr>
          <w:p w:rsidR="00AB7057" w:rsidRPr="0083452C" w:rsidRDefault="00AB7057" w:rsidP="0083452C">
            <w:pPr>
              <w:spacing w:line="260" w:lineRule="exact"/>
              <w:jc w:val="center"/>
              <w:rPr>
                <w:sz w:val="20"/>
              </w:rPr>
            </w:pPr>
            <w:r w:rsidRPr="0083452C">
              <w:rPr>
                <w:rFonts w:hint="eastAsia"/>
                <w:sz w:val="20"/>
              </w:rPr>
              <w:t>土日祝</w:t>
            </w:r>
          </w:p>
        </w:tc>
        <w:tc>
          <w:tcPr>
            <w:tcW w:w="564" w:type="pct"/>
            <w:shd w:val="clear" w:color="auto" w:fill="auto"/>
          </w:tcPr>
          <w:p w:rsidR="00AB7057" w:rsidRPr="0083452C" w:rsidRDefault="00AB7057" w:rsidP="0083452C">
            <w:pPr>
              <w:spacing w:line="260" w:lineRule="exact"/>
              <w:jc w:val="center"/>
              <w:rPr>
                <w:sz w:val="20"/>
              </w:rPr>
            </w:pPr>
            <w:r w:rsidRPr="0083452C">
              <w:rPr>
                <w:rFonts w:hint="eastAsia"/>
                <w:sz w:val="20"/>
              </w:rPr>
              <w:t>ＯＮ</w:t>
            </w:r>
          </w:p>
        </w:tc>
        <w:tc>
          <w:tcPr>
            <w:tcW w:w="1800" w:type="pct"/>
            <w:shd w:val="clear" w:color="auto" w:fill="auto"/>
          </w:tcPr>
          <w:p w:rsidR="00AB7057" w:rsidRPr="0083452C" w:rsidRDefault="00AB7057" w:rsidP="00920943">
            <w:pPr>
              <w:spacing w:line="260" w:lineRule="exact"/>
              <w:jc w:val="right"/>
              <w:rPr>
                <w:sz w:val="20"/>
              </w:rPr>
            </w:pPr>
            <w:r>
              <w:rPr>
                <w:rFonts w:hint="eastAsia"/>
                <w:sz w:val="20"/>
              </w:rPr>
              <w:t>20,000</w:t>
            </w:r>
            <w:r w:rsidRPr="0083452C">
              <w:rPr>
                <w:rFonts w:hint="eastAsia"/>
                <w:sz w:val="20"/>
              </w:rPr>
              <w:t>円</w:t>
            </w:r>
          </w:p>
        </w:tc>
        <w:tc>
          <w:tcPr>
            <w:tcW w:w="1800" w:type="pct"/>
            <w:tcBorders>
              <w:right w:val="single" w:sz="4" w:space="0" w:color="auto"/>
            </w:tcBorders>
            <w:shd w:val="clear" w:color="auto" w:fill="auto"/>
          </w:tcPr>
          <w:p w:rsidR="00AB7057" w:rsidRPr="0083452C" w:rsidRDefault="00AB7057" w:rsidP="00A1142D">
            <w:pPr>
              <w:spacing w:line="260" w:lineRule="exact"/>
              <w:ind w:rightChars="105" w:right="220"/>
              <w:jc w:val="right"/>
              <w:rPr>
                <w:sz w:val="20"/>
              </w:rPr>
            </w:pPr>
            <w:r w:rsidRPr="0083452C">
              <w:rPr>
                <w:rFonts w:hint="eastAsia"/>
                <w:sz w:val="20"/>
              </w:rPr>
              <w:t>－</w:t>
            </w:r>
          </w:p>
        </w:tc>
      </w:tr>
      <w:tr w:rsidR="00AB7057" w:rsidRPr="0083452C" w:rsidTr="00AB7057">
        <w:tc>
          <w:tcPr>
            <w:tcW w:w="836" w:type="pct"/>
            <w:vMerge/>
            <w:shd w:val="clear" w:color="auto" w:fill="auto"/>
          </w:tcPr>
          <w:p w:rsidR="00AB7057" w:rsidRPr="0083452C" w:rsidRDefault="00AB7057" w:rsidP="0083452C">
            <w:pPr>
              <w:spacing w:line="260" w:lineRule="exact"/>
              <w:rPr>
                <w:sz w:val="20"/>
              </w:rPr>
            </w:pPr>
          </w:p>
        </w:tc>
        <w:tc>
          <w:tcPr>
            <w:tcW w:w="564" w:type="pct"/>
            <w:shd w:val="clear" w:color="auto" w:fill="auto"/>
          </w:tcPr>
          <w:p w:rsidR="00AB7057" w:rsidRPr="0083452C" w:rsidRDefault="00AB7057" w:rsidP="0083452C">
            <w:pPr>
              <w:spacing w:line="260" w:lineRule="exact"/>
              <w:jc w:val="center"/>
              <w:rPr>
                <w:sz w:val="20"/>
              </w:rPr>
            </w:pPr>
            <w:r w:rsidRPr="0083452C">
              <w:rPr>
                <w:rFonts w:hint="eastAsia"/>
                <w:sz w:val="20"/>
              </w:rPr>
              <w:t>ＯＦＦ</w:t>
            </w:r>
          </w:p>
        </w:tc>
        <w:tc>
          <w:tcPr>
            <w:tcW w:w="1800" w:type="pct"/>
            <w:shd w:val="clear" w:color="auto" w:fill="auto"/>
          </w:tcPr>
          <w:p w:rsidR="00AB7057" w:rsidRPr="0083452C" w:rsidRDefault="00AB7057" w:rsidP="0083452C">
            <w:pPr>
              <w:spacing w:line="260" w:lineRule="exact"/>
              <w:jc w:val="right"/>
              <w:rPr>
                <w:sz w:val="20"/>
              </w:rPr>
            </w:pPr>
            <w:r>
              <w:rPr>
                <w:rFonts w:hint="eastAsia"/>
                <w:sz w:val="20"/>
              </w:rPr>
              <w:t>16,900</w:t>
            </w:r>
            <w:r w:rsidRPr="0083452C">
              <w:rPr>
                <w:rFonts w:hint="eastAsia"/>
                <w:sz w:val="20"/>
              </w:rPr>
              <w:t>円</w:t>
            </w:r>
          </w:p>
        </w:tc>
        <w:tc>
          <w:tcPr>
            <w:tcW w:w="1800" w:type="pct"/>
            <w:tcBorders>
              <w:right w:val="single" w:sz="4" w:space="0" w:color="auto"/>
            </w:tcBorders>
            <w:shd w:val="clear" w:color="auto" w:fill="auto"/>
          </w:tcPr>
          <w:p w:rsidR="00AB7057" w:rsidRPr="0083452C" w:rsidRDefault="00AB7057" w:rsidP="0083452C">
            <w:pPr>
              <w:spacing w:line="260" w:lineRule="exact"/>
              <w:jc w:val="right"/>
              <w:rPr>
                <w:sz w:val="20"/>
              </w:rPr>
            </w:pPr>
            <w:r>
              <w:rPr>
                <w:rFonts w:hint="eastAsia"/>
                <w:sz w:val="20"/>
              </w:rPr>
              <w:t>15,200</w:t>
            </w:r>
            <w:r w:rsidRPr="0083452C">
              <w:rPr>
                <w:rFonts w:hint="eastAsia"/>
                <w:sz w:val="20"/>
              </w:rPr>
              <w:t>円</w:t>
            </w:r>
          </w:p>
        </w:tc>
      </w:tr>
    </w:tbl>
    <w:p w:rsidR="003B0F29" w:rsidRDefault="003B0F29" w:rsidP="00AB7057">
      <w:pPr>
        <w:spacing w:beforeLines="100" w:before="360" w:afterLines="25" w:after="90" w:line="0" w:lineRule="atLeast"/>
        <w:rPr>
          <w:sz w:val="20"/>
        </w:rPr>
      </w:pPr>
      <w:r>
        <w:rPr>
          <w:rFonts w:hint="eastAsia"/>
          <w:sz w:val="20"/>
        </w:rPr>
        <w:t>《　ゲスト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52"/>
        <w:gridCol w:w="900"/>
        <w:gridCol w:w="900"/>
        <w:gridCol w:w="900"/>
        <w:gridCol w:w="900"/>
        <w:gridCol w:w="900"/>
        <w:gridCol w:w="900"/>
        <w:gridCol w:w="900"/>
        <w:gridCol w:w="900"/>
        <w:gridCol w:w="1260"/>
      </w:tblGrid>
      <w:tr w:rsidR="00DB2106" w:rsidRPr="0083452C">
        <w:tc>
          <w:tcPr>
            <w:tcW w:w="816" w:type="dxa"/>
            <w:vMerge w:val="restart"/>
            <w:shd w:val="clear" w:color="auto" w:fill="auto"/>
          </w:tcPr>
          <w:p w:rsidR="00DB2106" w:rsidRPr="0083452C" w:rsidRDefault="00DB2106" w:rsidP="0083452C">
            <w:pPr>
              <w:spacing w:line="260" w:lineRule="exact"/>
              <w:rPr>
                <w:sz w:val="18"/>
                <w:szCs w:val="18"/>
              </w:rPr>
            </w:pPr>
          </w:p>
        </w:tc>
        <w:tc>
          <w:tcPr>
            <w:tcW w:w="1452" w:type="dxa"/>
            <w:vMerge w:val="restart"/>
            <w:shd w:val="clear" w:color="auto" w:fill="auto"/>
          </w:tcPr>
          <w:p w:rsidR="00DB2106" w:rsidRDefault="00DB2106" w:rsidP="0083452C">
            <w:pPr>
              <w:spacing w:line="260" w:lineRule="exact"/>
              <w:jc w:val="center"/>
              <w:rPr>
                <w:sz w:val="18"/>
                <w:szCs w:val="18"/>
              </w:rPr>
            </w:pPr>
            <w:r w:rsidRPr="0083452C">
              <w:rPr>
                <w:rFonts w:hint="eastAsia"/>
                <w:sz w:val="18"/>
                <w:szCs w:val="18"/>
              </w:rPr>
              <w:t>サービスデー</w:t>
            </w:r>
          </w:p>
          <w:p w:rsidR="00CD3673" w:rsidRPr="0083452C" w:rsidRDefault="00CD3673" w:rsidP="0083452C">
            <w:pPr>
              <w:spacing w:line="260" w:lineRule="exact"/>
              <w:jc w:val="center"/>
              <w:rPr>
                <w:sz w:val="18"/>
                <w:szCs w:val="18"/>
              </w:rPr>
            </w:pPr>
            <w:r>
              <w:rPr>
                <w:rFonts w:hint="eastAsia"/>
                <w:sz w:val="18"/>
                <w:szCs w:val="18"/>
              </w:rPr>
              <w:t>（火）</w:t>
            </w:r>
          </w:p>
        </w:tc>
        <w:tc>
          <w:tcPr>
            <w:tcW w:w="3600" w:type="dxa"/>
            <w:gridSpan w:val="4"/>
            <w:shd w:val="clear" w:color="auto" w:fill="auto"/>
          </w:tcPr>
          <w:p w:rsidR="00DB2106" w:rsidRPr="0083452C" w:rsidRDefault="00DB2106" w:rsidP="0083452C">
            <w:pPr>
              <w:spacing w:line="260" w:lineRule="exact"/>
              <w:jc w:val="center"/>
              <w:rPr>
                <w:sz w:val="18"/>
                <w:szCs w:val="18"/>
              </w:rPr>
            </w:pPr>
            <w:r w:rsidRPr="0083452C">
              <w:rPr>
                <w:rFonts w:hint="eastAsia"/>
                <w:sz w:val="18"/>
                <w:szCs w:val="18"/>
              </w:rPr>
              <w:t>アフタヌーン</w:t>
            </w:r>
          </w:p>
        </w:tc>
        <w:tc>
          <w:tcPr>
            <w:tcW w:w="3600" w:type="dxa"/>
            <w:gridSpan w:val="4"/>
            <w:shd w:val="clear" w:color="auto" w:fill="auto"/>
          </w:tcPr>
          <w:p w:rsidR="00DB2106" w:rsidRPr="0083452C" w:rsidRDefault="00DB2106" w:rsidP="0083452C">
            <w:pPr>
              <w:spacing w:line="260" w:lineRule="exact"/>
              <w:jc w:val="center"/>
              <w:rPr>
                <w:sz w:val="18"/>
                <w:szCs w:val="18"/>
              </w:rPr>
            </w:pPr>
            <w:r w:rsidRPr="0083452C">
              <w:rPr>
                <w:rFonts w:hint="eastAsia"/>
                <w:sz w:val="18"/>
                <w:szCs w:val="18"/>
              </w:rPr>
              <w:t>薄暮</w:t>
            </w:r>
          </w:p>
        </w:tc>
        <w:tc>
          <w:tcPr>
            <w:tcW w:w="1260" w:type="dxa"/>
            <w:vMerge w:val="restart"/>
            <w:shd w:val="clear" w:color="auto" w:fill="auto"/>
          </w:tcPr>
          <w:p w:rsidR="00DB2106" w:rsidRPr="0083452C" w:rsidRDefault="00DB2106" w:rsidP="00DB2106">
            <w:pPr>
              <w:spacing w:line="276" w:lineRule="auto"/>
              <w:jc w:val="center"/>
              <w:rPr>
                <w:sz w:val="18"/>
                <w:szCs w:val="18"/>
              </w:rPr>
            </w:pPr>
            <w:r w:rsidRPr="0083452C">
              <w:rPr>
                <w:rFonts w:hint="eastAsia"/>
                <w:sz w:val="18"/>
                <w:szCs w:val="18"/>
              </w:rPr>
              <w:t>追加ハーフ</w:t>
            </w:r>
          </w:p>
        </w:tc>
      </w:tr>
      <w:tr w:rsidR="00DB2106" w:rsidRPr="0083452C">
        <w:trPr>
          <w:trHeight w:val="431"/>
        </w:trPr>
        <w:tc>
          <w:tcPr>
            <w:tcW w:w="816" w:type="dxa"/>
            <w:vMerge/>
            <w:shd w:val="clear" w:color="auto" w:fill="auto"/>
          </w:tcPr>
          <w:p w:rsidR="00DB2106" w:rsidRPr="0083452C" w:rsidRDefault="00DB2106" w:rsidP="0083452C">
            <w:pPr>
              <w:spacing w:line="260" w:lineRule="exact"/>
              <w:rPr>
                <w:sz w:val="20"/>
              </w:rPr>
            </w:pPr>
          </w:p>
        </w:tc>
        <w:tc>
          <w:tcPr>
            <w:tcW w:w="1452" w:type="dxa"/>
            <w:vMerge/>
            <w:shd w:val="clear" w:color="auto" w:fill="auto"/>
          </w:tcPr>
          <w:p w:rsidR="00DB2106" w:rsidRPr="0083452C" w:rsidRDefault="00DB2106" w:rsidP="0083452C">
            <w:pPr>
              <w:spacing w:line="260" w:lineRule="exact"/>
              <w:rPr>
                <w:sz w:val="20"/>
              </w:rPr>
            </w:pPr>
          </w:p>
        </w:tc>
        <w:tc>
          <w:tcPr>
            <w:tcW w:w="1800" w:type="dxa"/>
            <w:gridSpan w:val="2"/>
            <w:shd w:val="clear" w:color="auto" w:fill="auto"/>
          </w:tcPr>
          <w:p w:rsidR="00DB2106" w:rsidRPr="0083452C" w:rsidRDefault="00DB2106" w:rsidP="00DB2106">
            <w:pPr>
              <w:spacing w:line="260" w:lineRule="exact"/>
              <w:jc w:val="center"/>
              <w:rPr>
                <w:sz w:val="20"/>
              </w:rPr>
            </w:pPr>
            <w:r w:rsidRPr="0083452C">
              <w:rPr>
                <w:rFonts w:hint="eastAsia"/>
                <w:sz w:val="20"/>
              </w:rPr>
              <w:t>平日</w:t>
            </w:r>
          </w:p>
        </w:tc>
        <w:tc>
          <w:tcPr>
            <w:tcW w:w="1800" w:type="dxa"/>
            <w:gridSpan w:val="2"/>
            <w:shd w:val="clear" w:color="auto" w:fill="auto"/>
          </w:tcPr>
          <w:p w:rsidR="00DB2106" w:rsidRPr="0083452C" w:rsidRDefault="00DB2106" w:rsidP="00DB2106">
            <w:pPr>
              <w:spacing w:line="260" w:lineRule="exact"/>
              <w:jc w:val="center"/>
              <w:rPr>
                <w:sz w:val="20"/>
              </w:rPr>
            </w:pPr>
            <w:r w:rsidRPr="0083452C">
              <w:rPr>
                <w:rFonts w:hint="eastAsia"/>
                <w:sz w:val="20"/>
              </w:rPr>
              <w:t>土日祝</w:t>
            </w:r>
          </w:p>
        </w:tc>
        <w:tc>
          <w:tcPr>
            <w:tcW w:w="1800" w:type="dxa"/>
            <w:gridSpan w:val="2"/>
            <w:shd w:val="clear" w:color="auto" w:fill="auto"/>
          </w:tcPr>
          <w:p w:rsidR="00DB2106" w:rsidRPr="0083452C" w:rsidRDefault="00DB2106" w:rsidP="00DB2106">
            <w:pPr>
              <w:spacing w:line="260" w:lineRule="exact"/>
              <w:jc w:val="center"/>
              <w:rPr>
                <w:sz w:val="20"/>
              </w:rPr>
            </w:pPr>
            <w:r w:rsidRPr="0083452C">
              <w:rPr>
                <w:rFonts w:hint="eastAsia"/>
                <w:sz w:val="20"/>
              </w:rPr>
              <w:t>平日</w:t>
            </w:r>
          </w:p>
        </w:tc>
        <w:tc>
          <w:tcPr>
            <w:tcW w:w="1800" w:type="dxa"/>
            <w:gridSpan w:val="2"/>
            <w:shd w:val="clear" w:color="auto" w:fill="auto"/>
          </w:tcPr>
          <w:p w:rsidR="00DB2106" w:rsidRPr="0083452C" w:rsidRDefault="00DB2106" w:rsidP="00DB2106">
            <w:pPr>
              <w:spacing w:line="260" w:lineRule="exact"/>
              <w:jc w:val="center"/>
              <w:rPr>
                <w:sz w:val="20"/>
              </w:rPr>
            </w:pPr>
            <w:r w:rsidRPr="0083452C">
              <w:rPr>
                <w:rFonts w:hint="eastAsia"/>
                <w:sz w:val="20"/>
              </w:rPr>
              <w:t>土日祝</w:t>
            </w:r>
          </w:p>
        </w:tc>
        <w:tc>
          <w:tcPr>
            <w:tcW w:w="1260" w:type="dxa"/>
            <w:vMerge/>
            <w:shd w:val="clear" w:color="auto" w:fill="auto"/>
          </w:tcPr>
          <w:p w:rsidR="00DB2106" w:rsidRPr="0083452C" w:rsidRDefault="00DB2106" w:rsidP="0083452C">
            <w:pPr>
              <w:spacing w:line="260" w:lineRule="exact"/>
              <w:rPr>
                <w:sz w:val="20"/>
              </w:rPr>
            </w:pPr>
          </w:p>
        </w:tc>
      </w:tr>
      <w:tr w:rsidR="00FC47DC" w:rsidRPr="0083452C">
        <w:trPr>
          <w:trHeight w:val="330"/>
        </w:trPr>
        <w:tc>
          <w:tcPr>
            <w:tcW w:w="816" w:type="dxa"/>
            <w:vMerge w:val="restart"/>
            <w:shd w:val="clear" w:color="auto" w:fill="auto"/>
          </w:tcPr>
          <w:p w:rsidR="00A753A8" w:rsidRPr="0083452C" w:rsidRDefault="00A753A8" w:rsidP="000F1184">
            <w:pPr>
              <w:spacing w:line="480" w:lineRule="auto"/>
              <w:jc w:val="center"/>
              <w:rPr>
                <w:sz w:val="20"/>
              </w:rPr>
            </w:pPr>
            <w:r w:rsidRPr="0083452C">
              <w:rPr>
                <w:rFonts w:hint="eastAsia"/>
                <w:sz w:val="20"/>
              </w:rPr>
              <w:t>平日</w:t>
            </w:r>
          </w:p>
        </w:tc>
        <w:tc>
          <w:tcPr>
            <w:tcW w:w="1452" w:type="dxa"/>
            <w:vMerge w:val="restart"/>
            <w:shd w:val="clear" w:color="auto" w:fill="auto"/>
          </w:tcPr>
          <w:p w:rsidR="00A753A8" w:rsidRPr="0083452C" w:rsidRDefault="00920943" w:rsidP="000F1184">
            <w:pPr>
              <w:spacing w:line="720" w:lineRule="auto"/>
              <w:jc w:val="center"/>
              <w:rPr>
                <w:sz w:val="20"/>
              </w:rPr>
            </w:pPr>
            <w:r>
              <w:rPr>
                <w:rFonts w:hint="eastAsia"/>
                <w:sz w:val="20"/>
              </w:rPr>
              <w:t>9,650</w:t>
            </w:r>
            <w:r w:rsidR="00A753A8" w:rsidRPr="0083452C">
              <w:rPr>
                <w:rFonts w:hint="eastAsia"/>
                <w:sz w:val="20"/>
              </w:rPr>
              <w:t>円</w:t>
            </w:r>
          </w:p>
        </w:tc>
        <w:tc>
          <w:tcPr>
            <w:tcW w:w="900" w:type="dxa"/>
            <w:shd w:val="clear" w:color="auto" w:fill="auto"/>
          </w:tcPr>
          <w:p w:rsidR="00A753A8" w:rsidRPr="0083452C" w:rsidRDefault="00A753A8" w:rsidP="00DB2106">
            <w:pPr>
              <w:spacing w:line="360" w:lineRule="auto"/>
              <w:jc w:val="center"/>
              <w:rPr>
                <w:sz w:val="20"/>
              </w:rPr>
            </w:pPr>
            <w:r w:rsidRPr="0083452C">
              <w:rPr>
                <w:rFonts w:hint="eastAsia"/>
                <w:sz w:val="20"/>
              </w:rPr>
              <w:t>ＯＮ</w:t>
            </w:r>
          </w:p>
        </w:tc>
        <w:tc>
          <w:tcPr>
            <w:tcW w:w="900" w:type="dxa"/>
            <w:shd w:val="clear" w:color="auto" w:fill="auto"/>
          </w:tcPr>
          <w:p w:rsidR="00A753A8" w:rsidRPr="0083452C" w:rsidRDefault="00605380" w:rsidP="00DB2106">
            <w:pPr>
              <w:spacing w:line="360" w:lineRule="auto"/>
              <w:jc w:val="center"/>
              <w:rPr>
                <w:sz w:val="20"/>
              </w:rPr>
            </w:pPr>
            <w:r w:rsidRPr="0083452C">
              <w:rPr>
                <w:rFonts w:hint="eastAsia"/>
                <w:sz w:val="20"/>
              </w:rPr>
              <w:t>ＯＦＦ</w:t>
            </w:r>
          </w:p>
        </w:tc>
        <w:tc>
          <w:tcPr>
            <w:tcW w:w="900" w:type="dxa"/>
            <w:shd w:val="clear" w:color="auto" w:fill="auto"/>
          </w:tcPr>
          <w:p w:rsidR="00A753A8" w:rsidRPr="0083452C" w:rsidRDefault="00A753A8" w:rsidP="00DB2106">
            <w:pPr>
              <w:spacing w:line="360" w:lineRule="auto"/>
              <w:jc w:val="center"/>
              <w:rPr>
                <w:sz w:val="20"/>
              </w:rPr>
            </w:pPr>
            <w:r w:rsidRPr="0083452C">
              <w:rPr>
                <w:rFonts w:hint="eastAsia"/>
                <w:sz w:val="20"/>
              </w:rPr>
              <w:t>ＯＮ</w:t>
            </w:r>
          </w:p>
        </w:tc>
        <w:tc>
          <w:tcPr>
            <w:tcW w:w="900" w:type="dxa"/>
            <w:shd w:val="clear" w:color="auto" w:fill="auto"/>
          </w:tcPr>
          <w:p w:rsidR="00A753A8" w:rsidRPr="0083452C" w:rsidRDefault="00A753A8" w:rsidP="00DB2106">
            <w:pPr>
              <w:spacing w:line="360" w:lineRule="auto"/>
              <w:jc w:val="center"/>
              <w:rPr>
                <w:sz w:val="20"/>
              </w:rPr>
            </w:pPr>
            <w:r w:rsidRPr="0083452C">
              <w:rPr>
                <w:rFonts w:hint="eastAsia"/>
                <w:sz w:val="20"/>
              </w:rPr>
              <w:t>ＯＦＦ</w:t>
            </w:r>
          </w:p>
        </w:tc>
        <w:tc>
          <w:tcPr>
            <w:tcW w:w="900" w:type="dxa"/>
            <w:shd w:val="clear" w:color="auto" w:fill="auto"/>
          </w:tcPr>
          <w:p w:rsidR="00A753A8" w:rsidRPr="0083452C" w:rsidRDefault="00A753A8" w:rsidP="00DB2106">
            <w:pPr>
              <w:spacing w:line="360" w:lineRule="auto"/>
              <w:jc w:val="center"/>
              <w:rPr>
                <w:sz w:val="20"/>
              </w:rPr>
            </w:pPr>
            <w:r w:rsidRPr="0083452C">
              <w:rPr>
                <w:rFonts w:hint="eastAsia"/>
                <w:sz w:val="20"/>
              </w:rPr>
              <w:t>ＯＮ</w:t>
            </w:r>
          </w:p>
        </w:tc>
        <w:tc>
          <w:tcPr>
            <w:tcW w:w="900" w:type="dxa"/>
            <w:shd w:val="clear" w:color="auto" w:fill="auto"/>
          </w:tcPr>
          <w:p w:rsidR="00A753A8" w:rsidRPr="0083452C" w:rsidRDefault="00DB2106" w:rsidP="00DB2106">
            <w:pPr>
              <w:spacing w:line="360" w:lineRule="auto"/>
              <w:jc w:val="center"/>
              <w:rPr>
                <w:sz w:val="20"/>
              </w:rPr>
            </w:pPr>
            <w:r>
              <w:rPr>
                <w:rFonts w:hint="eastAsia"/>
                <w:sz w:val="20"/>
              </w:rPr>
              <w:t>ＯＦＦ</w:t>
            </w:r>
          </w:p>
        </w:tc>
        <w:tc>
          <w:tcPr>
            <w:tcW w:w="900" w:type="dxa"/>
            <w:shd w:val="clear" w:color="auto" w:fill="auto"/>
          </w:tcPr>
          <w:p w:rsidR="00A753A8" w:rsidRPr="0083452C" w:rsidRDefault="00A753A8" w:rsidP="00DB2106">
            <w:pPr>
              <w:spacing w:line="360" w:lineRule="auto"/>
              <w:jc w:val="center"/>
              <w:rPr>
                <w:sz w:val="20"/>
              </w:rPr>
            </w:pPr>
            <w:r w:rsidRPr="0083452C">
              <w:rPr>
                <w:rFonts w:hint="eastAsia"/>
                <w:sz w:val="20"/>
              </w:rPr>
              <w:t>ＯＮ</w:t>
            </w:r>
          </w:p>
        </w:tc>
        <w:tc>
          <w:tcPr>
            <w:tcW w:w="900" w:type="dxa"/>
            <w:shd w:val="clear" w:color="auto" w:fill="auto"/>
          </w:tcPr>
          <w:p w:rsidR="00A753A8" w:rsidRPr="0083452C" w:rsidRDefault="00DB2106" w:rsidP="00DB2106">
            <w:pPr>
              <w:spacing w:line="360" w:lineRule="auto"/>
              <w:jc w:val="center"/>
              <w:rPr>
                <w:sz w:val="20"/>
              </w:rPr>
            </w:pPr>
            <w:r>
              <w:rPr>
                <w:rFonts w:hint="eastAsia"/>
                <w:sz w:val="20"/>
              </w:rPr>
              <w:t>ＯＦＦ</w:t>
            </w:r>
          </w:p>
        </w:tc>
        <w:tc>
          <w:tcPr>
            <w:tcW w:w="1260" w:type="dxa"/>
            <w:vMerge w:val="restart"/>
            <w:shd w:val="clear" w:color="auto" w:fill="auto"/>
          </w:tcPr>
          <w:p w:rsidR="00A753A8" w:rsidRPr="0083452C" w:rsidRDefault="00920943" w:rsidP="000F1184">
            <w:pPr>
              <w:spacing w:line="600" w:lineRule="auto"/>
              <w:jc w:val="center"/>
              <w:rPr>
                <w:sz w:val="20"/>
              </w:rPr>
            </w:pPr>
            <w:r>
              <w:rPr>
                <w:rFonts w:hint="eastAsia"/>
                <w:sz w:val="20"/>
              </w:rPr>
              <w:t>3,200</w:t>
            </w:r>
            <w:r w:rsidR="00A753A8" w:rsidRPr="0083452C">
              <w:rPr>
                <w:rFonts w:hint="eastAsia"/>
                <w:sz w:val="20"/>
              </w:rPr>
              <w:t>円</w:t>
            </w:r>
          </w:p>
        </w:tc>
      </w:tr>
      <w:tr w:rsidR="00FC47DC" w:rsidRPr="0083452C">
        <w:trPr>
          <w:trHeight w:val="505"/>
        </w:trPr>
        <w:tc>
          <w:tcPr>
            <w:tcW w:w="816" w:type="dxa"/>
            <w:vMerge/>
            <w:shd w:val="clear" w:color="auto" w:fill="auto"/>
          </w:tcPr>
          <w:p w:rsidR="00A753A8" w:rsidRPr="0083452C" w:rsidRDefault="00A753A8" w:rsidP="000F1184">
            <w:pPr>
              <w:spacing w:line="480" w:lineRule="auto"/>
              <w:jc w:val="center"/>
              <w:rPr>
                <w:sz w:val="20"/>
              </w:rPr>
            </w:pPr>
          </w:p>
        </w:tc>
        <w:tc>
          <w:tcPr>
            <w:tcW w:w="1452" w:type="dxa"/>
            <w:vMerge/>
            <w:shd w:val="clear" w:color="auto" w:fill="auto"/>
          </w:tcPr>
          <w:p w:rsidR="00A753A8" w:rsidRPr="0083452C" w:rsidRDefault="00A753A8" w:rsidP="0083452C">
            <w:pPr>
              <w:spacing w:line="276" w:lineRule="auto"/>
              <w:jc w:val="center"/>
              <w:rPr>
                <w:sz w:val="20"/>
              </w:rPr>
            </w:pPr>
          </w:p>
        </w:tc>
        <w:tc>
          <w:tcPr>
            <w:tcW w:w="900" w:type="dxa"/>
            <w:shd w:val="clear" w:color="auto" w:fill="auto"/>
            <w:vAlign w:val="center"/>
          </w:tcPr>
          <w:p w:rsidR="00A753A8" w:rsidRPr="00AC439A" w:rsidRDefault="00920943" w:rsidP="00AC439A">
            <w:pPr>
              <w:spacing w:line="260" w:lineRule="exact"/>
              <w:ind w:leftChars="-50" w:left="-104" w:hanging="1"/>
              <w:jc w:val="center"/>
              <w:rPr>
                <w:sz w:val="16"/>
                <w:szCs w:val="16"/>
              </w:rPr>
            </w:pPr>
            <w:r>
              <w:rPr>
                <w:rFonts w:hint="eastAsia"/>
                <w:sz w:val="16"/>
                <w:szCs w:val="16"/>
              </w:rPr>
              <w:t>10,750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jc w:val="center"/>
              <w:rPr>
                <w:sz w:val="16"/>
                <w:szCs w:val="16"/>
              </w:rPr>
            </w:pPr>
            <w:r>
              <w:rPr>
                <w:rFonts w:hint="eastAsia"/>
                <w:sz w:val="16"/>
                <w:szCs w:val="16"/>
              </w:rPr>
              <w:t>9,650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ind w:leftChars="-51" w:left="-107"/>
              <w:jc w:val="center"/>
              <w:rPr>
                <w:sz w:val="16"/>
                <w:szCs w:val="16"/>
              </w:rPr>
            </w:pPr>
            <w:r>
              <w:rPr>
                <w:rFonts w:hint="eastAsia"/>
                <w:sz w:val="16"/>
                <w:szCs w:val="16"/>
              </w:rPr>
              <w:t>19,000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ind w:leftChars="-51" w:left="-107"/>
              <w:jc w:val="center"/>
              <w:rPr>
                <w:sz w:val="16"/>
                <w:szCs w:val="16"/>
              </w:rPr>
            </w:pPr>
            <w:r>
              <w:rPr>
                <w:rFonts w:hint="eastAsia"/>
                <w:sz w:val="16"/>
                <w:szCs w:val="16"/>
              </w:rPr>
              <w:t>16,000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jc w:val="center"/>
              <w:rPr>
                <w:sz w:val="16"/>
                <w:szCs w:val="16"/>
              </w:rPr>
            </w:pPr>
            <w:r>
              <w:rPr>
                <w:rFonts w:hint="eastAsia"/>
                <w:sz w:val="16"/>
                <w:szCs w:val="16"/>
              </w:rPr>
              <w:t>6,500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jc w:val="center"/>
              <w:rPr>
                <w:sz w:val="16"/>
                <w:szCs w:val="16"/>
              </w:rPr>
            </w:pPr>
            <w:r>
              <w:rPr>
                <w:rFonts w:hint="eastAsia"/>
                <w:sz w:val="16"/>
                <w:szCs w:val="16"/>
              </w:rPr>
              <w:t>5,500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ind w:leftChars="-51" w:left="-107"/>
              <w:jc w:val="center"/>
              <w:rPr>
                <w:sz w:val="16"/>
                <w:szCs w:val="16"/>
              </w:rPr>
            </w:pPr>
            <w:r>
              <w:rPr>
                <w:rFonts w:hint="eastAsia"/>
                <w:sz w:val="16"/>
                <w:szCs w:val="16"/>
              </w:rPr>
              <w:t>10,800</w:t>
            </w:r>
            <w:r w:rsidR="000424EF" w:rsidRPr="00AC439A">
              <w:rPr>
                <w:rFonts w:hint="eastAsia"/>
                <w:sz w:val="16"/>
                <w:szCs w:val="16"/>
              </w:rPr>
              <w:t>円</w:t>
            </w:r>
          </w:p>
        </w:tc>
        <w:tc>
          <w:tcPr>
            <w:tcW w:w="900" w:type="dxa"/>
            <w:shd w:val="clear" w:color="auto" w:fill="auto"/>
            <w:vAlign w:val="center"/>
          </w:tcPr>
          <w:p w:rsidR="00A753A8" w:rsidRPr="00AC439A" w:rsidRDefault="00920943" w:rsidP="00AC439A">
            <w:pPr>
              <w:spacing w:line="260" w:lineRule="exact"/>
              <w:jc w:val="center"/>
              <w:rPr>
                <w:sz w:val="16"/>
                <w:szCs w:val="16"/>
              </w:rPr>
            </w:pPr>
            <w:r>
              <w:rPr>
                <w:rFonts w:hint="eastAsia"/>
                <w:sz w:val="16"/>
                <w:szCs w:val="16"/>
              </w:rPr>
              <w:t>8,600</w:t>
            </w:r>
            <w:r w:rsidR="000424EF" w:rsidRPr="00AC439A">
              <w:rPr>
                <w:rFonts w:hint="eastAsia"/>
                <w:sz w:val="16"/>
                <w:szCs w:val="16"/>
              </w:rPr>
              <w:t>円</w:t>
            </w:r>
          </w:p>
        </w:tc>
        <w:tc>
          <w:tcPr>
            <w:tcW w:w="1260" w:type="dxa"/>
            <w:vMerge/>
            <w:shd w:val="clear" w:color="auto" w:fill="auto"/>
          </w:tcPr>
          <w:p w:rsidR="00A753A8" w:rsidRPr="0083452C" w:rsidRDefault="00A753A8" w:rsidP="0083452C">
            <w:pPr>
              <w:spacing w:line="260" w:lineRule="exact"/>
              <w:rPr>
                <w:sz w:val="20"/>
              </w:rPr>
            </w:pPr>
          </w:p>
        </w:tc>
      </w:tr>
      <w:tr w:rsidR="000F1184" w:rsidRPr="0083452C">
        <w:trPr>
          <w:trHeight w:val="500"/>
        </w:trPr>
        <w:tc>
          <w:tcPr>
            <w:tcW w:w="816" w:type="dxa"/>
            <w:shd w:val="clear" w:color="auto" w:fill="auto"/>
          </w:tcPr>
          <w:p w:rsidR="000F1184" w:rsidRPr="0083452C" w:rsidRDefault="000F1184" w:rsidP="000F1184">
            <w:pPr>
              <w:spacing w:line="480" w:lineRule="auto"/>
              <w:jc w:val="center"/>
              <w:rPr>
                <w:sz w:val="20"/>
              </w:rPr>
            </w:pPr>
            <w:r w:rsidRPr="0083452C">
              <w:rPr>
                <w:rFonts w:hint="eastAsia"/>
                <w:sz w:val="20"/>
              </w:rPr>
              <w:t>優待券</w:t>
            </w:r>
          </w:p>
        </w:tc>
        <w:tc>
          <w:tcPr>
            <w:tcW w:w="1452" w:type="dxa"/>
            <w:shd w:val="clear" w:color="auto" w:fill="auto"/>
          </w:tcPr>
          <w:p w:rsidR="000F1184" w:rsidRPr="0083452C" w:rsidRDefault="00920943" w:rsidP="000F1184">
            <w:pPr>
              <w:spacing w:line="480" w:lineRule="auto"/>
              <w:jc w:val="center"/>
              <w:rPr>
                <w:sz w:val="20"/>
              </w:rPr>
            </w:pPr>
            <w:r>
              <w:rPr>
                <w:rFonts w:hint="eastAsia"/>
                <w:sz w:val="20"/>
              </w:rPr>
              <w:t>9,200</w:t>
            </w:r>
            <w:r w:rsidR="000F1184" w:rsidRPr="0083452C">
              <w:rPr>
                <w:rFonts w:hint="eastAsia"/>
                <w:sz w:val="20"/>
              </w:rPr>
              <w:t>円</w:t>
            </w:r>
          </w:p>
        </w:tc>
        <w:tc>
          <w:tcPr>
            <w:tcW w:w="1800" w:type="dxa"/>
            <w:gridSpan w:val="2"/>
            <w:shd w:val="clear" w:color="auto" w:fill="auto"/>
          </w:tcPr>
          <w:p w:rsidR="000F1184" w:rsidRPr="0083452C" w:rsidRDefault="00920943" w:rsidP="000F1184">
            <w:pPr>
              <w:spacing w:line="480" w:lineRule="auto"/>
              <w:jc w:val="center"/>
              <w:rPr>
                <w:sz w:val="20"/>
              </w:rPr>
            </w:pPr>
            <w:r>
              <w:rPr>
                <w:rFonts w:hint="eastAsia"/>
                <w:sz w:val="20"/>
              </w:rPr>
              <w:t>8,600</w:t>
            </w:r>
            <w:r w:rsidR="000F1184" w:rsidRPr="0083452C">
              <w:rPr>
                <w:rFonts w:hint="eastAsia"/>
                <w:sz w:val="20"/>
              </w:rPr>
              <w:t>円</w:t>
            </w:r>
          </w:p>
        </w:tc>
        <w:tc>
          <w:tcPr>
            <w:tcW w:w="900" w:type="dxa"/>
            <w:shd w:val="clear" w:color="auto" w:fill="auto"/>
          </w:tcPr>
          <w:p w:rsidR="000F1184" w:rsidRPr="0083452C" w:rsidRDefault="000F1184" w:rsidP="000F1184">
            <w:pPr>
              <w:spacing w:line="480" w:lineRule="auto"/>
              <w:jc w:val="center"/>
              <w:rPr>
                <w:sz w:val="20"/>
              </w:rPr>
            </w:pPr>
            <w:r w:rsidRPr="0083452C">
              <w:rPr>
                <w:rFonts w:hint="eastAsia"/>
                <w:sz w:val="20"/>
              </w:rPr>
              <w:t>－</w:t>
            </w:r>
          </w:p>
        </w:tc>
        <w:tc>
          <w:tcPr>
            <w:tcW w:w="900" w:type="dxa"/>
            <w:tcBorders>
              <w:bottom w:val="single" w:sz="4" w:space="0" w:color="auto"/>
            </w:tcBorders>
            <w:shd w:val="clear" w:color="auto" w:fill="auto"/>
            <w:vAlign w:val="center"/>
          </w:tcPr>
          <w:p w:rsidR="000F1184" w:rsidRPr="00AC439A" w:rsidRDefault="00920943" w:rsidP="00AC439A">
            <w:pPr>
              <w:ind w:leftChars="-51" w:left="-107"/>
              <w:jc w:val="center"/>
              <w:rPr>
                <w:sz w:val="16"/>
                <w:szCs w:val="16"/>
              </w:rPr>
            </w:pPr>
            <w:r>
              <w:rPr>
                <w:rFonts w:hint="eastAsia"/>
                <w:sz w:val="16"/>
                <w:szCs w:val="16"/>
              </w:rPr>
              <w:t>14,100</w:t>
            </w:r>
            <w:r w:rsidR="000F1184" w:rsidRPr="00AC439A">
              <w:rPr>
                <w:rFonts w:hint="eastAsia"/>
                <w:sz w:val="16"/>
                <w:szCs w:val="16"/>
              </w:rPr>
              <w:t>円</w:t>
            </w:r>
          </w:p>
        </w:tc>
        <w:tc>
          <w:tcPr>
            <w:tcW w:w="3600" w:type="dxa"/>
            <w:gridSpan w:val="4"/>
            <w:shd w:val="clear" w:color="auto" w:fill="auto"/>
          </w:tcPr>
          <w:p w:rsidR="000F1184" w:rsidRPr="0083452C" w:rsidRDefault="000F1184" w:rsidP="000F1184">
            <w:pPr>
              <w:spacing w:line="480" w:lineRule="auto"/>
              <w:jc w:val="center"/>
              <w:rPr>
                <w:sz w:val="20"/>
              </w:rPr>
            </w:pPr>
            <w:r w:rsidRPr="0083452C">
              <w:rPr>
                <w:rFonts w:hint="eastAsia"/>
                <w:sz w:val="20"/>
              </w:rPr>
              <w:t>－</w:t>
            </w:r>
          </w:p>
        </w:tc>
        <w:tc>
          <w:tcPr>
            <w:tcW w:w="1260" w:type="dxa"/>
            <w:shd w:val="clear" w:color="auto" w:fill="auto"/>
          </w:tcPr>
          <w:p w:rsidR="000F1184" w:rsidRPr="0083452C" w:rsidRDefault="00920943" w:rsidP="000F1184">
            <w:pPr>
              <w:spacing w:line="480" w:lineRule="auto"/>
              <w:jc w:val="center"/>
              <w:rPr>
                <w:sz w:val="20"/>
              </w:rPr>
            </w:pPr>
            <w:r>
              <w:rPr>
                <w:rFonts w:hint="eastAsia"/>
                <w:sz w:val="20"/>
              </w:rPr>
              <w:t>3,200</w:t>
            </w:r>
            <w:r w:rsidR="000F1184" w:rsidRPr="0083452C">
              <w:rPr>
                <w:rFonts w:hint="eastAsia"/>
                <w:sz w:val="20"/>
              </w:rPr>
              <w:t>円</w:t>
            </w:r>
          </w:p>
        </w:tc>
      </w:tr>
    </w:tbl>
    <w:p w:rsidR="00FC47DC" w:rsidRPr="00AB2883" w:rsidRDefault="00FC47DC" w:rsidP="00E25B7C">
      <w:pPr>
        <w:spacing w:beforeLines="50" w:before="180" w:line="260" w:lineRule="exact"/>
        <w:ind w:leftChars="2295" w:left="4819"/>
        <w:rPr>
          <w:sz w:val="20"/>
        </w:rPr>
      </w:pPr>
      <w:r w:rsidRPr="00AB2883">
        <w:rPr>
          <w:rFonts w:hint="eastAsia"/>
          <w:sz w:val="20"/>
        </w:rPr>
        <w:t>ブリック＆ウッドクラブ　事務局</w:t>
      </w:r>
    </w:p>
    <w:p w:rsidR="00FC47DC" w:rsidRPr="00AB2883" w:rsidRDefault="00FC47DC" w:rsidP="00AB7057">
      <w:pPr>
        <w:spacing w:line="260" w:lineRule="exact"/>
        <w:ind w:leftChars="2632" w:left="5527"/>
        <w:rPr>
          <w:sz w:val="20"/>
        </w:rPr>
      </w:pPr>
      <w:r w:rsidRPr="00AB2883">
        <w:rPr>
          <w:rFonts w:hint="eastAsia"/>
          <w:sz w:val="20"/>
        </w:rPr>
        <w:t>ゴルフ場　　住所　千葉県市原市山口</w:t>
      </w:r>
    </w:p>
    <w:p w:rsidR="00FC47DC" w:rsidRPr="00AB2883" w:rsidRDefault="00FC47DC" w:rsidP="00AB7057">
      <w:pPr>
        <w:spacing w:line="260" w:lineRule="exact"/>
        <w:ind w:leftChars="3510" w:left="7371"/>
        <w:rPr>
          <w:sz w:val="20"/>
        </w:rPr>
      </w:pPr>
      <w:r w:rsidRPr="00AB2883">
        <w:rPr>
          <w:rFonts w:hint="eastAsia"/>
          <w:sz w:val="20"/>
        </w:rPr>
        <w:t>℡　　0436-98-1330</w:t>
      </w:r>
    </w:p>
    <w:p w:rsidR="00FC47DC" w:rsidRPr="00AB2883" w:rsidRDefault="00FC47DC" w:rsidP="00AB7057">
      <w:pPr>
        <w:spacing w:line="260" w:lineRule="exact"/>
        <w:ind w:leftChars="2632" w:left="5527"/>
        <w:rPr>
          <w:sz w:val="20"/>
          <w:lang w:eastAsia="zh-TW"/>
        </w:rPr>
      </w:pPr>
      <w:r w:rsidRPr="00AB2883">
        <w:rPr>
          <w:rFonts w:hint="eastAsia"/>
          <w:sz w:val="20"/>
          <w:lang w:eastAsia="zh-TW"/>
        </w:rPr>
        <w:t>東京事務所　住所　東京都新宿区四谷1-15</w:t>
      </w:r>
    </w:p>
    <w:p w:rsidR="00FC47DC" w:rsidRPr="00AB2883" w:rsidRDefault="00FC47DC" w:rsidP="00AB7057">
      <w:pPr>
        <w:spacing w:line="260" w:lineRule="exact"/>
        <w:ind w:leftChars="3510" w:left="7371"/>
        <w:rPr>
          <w:sz w:val="20"/>
        </w:rPr>
      </w:pPr>
      <w:r w:rsidRPr="00AB2883">
        <w:rPr>
          <w:rFonts w:hint="eastAsia"/>
          <w:sz w:val="20"/>
        </w:rPr>
        <w:t>アーバンビルサカス8 B棟</w:t>
      </w:r>
    </w:p>
    <w:p w:rsidR="000261E4" w:rsidRDefault="00FC47DC" w:rsidP="00AB7057">
      <w:pPr>
        <w:spacing w:line="260" w:lineRule="exact"/>
        <w:ind w:leftChars="3510" w:left="7371"/>
        <w:rPr>
          <w:sz w:val="20"/>
        </w:rPr>
      </w:pPr>
      <w:r w:rsidRPr="00AB2883">
        <w:rPr>
          <w:rFonts w:hint="eastAsia"/>
          <w:sz w:val="20"/>
        </w:rPr>
        <w:t>℡　　050-5526-5148</w:t>
      </w:r>
    </w:p>
    <w:sectPr w:rsidR="000261E4" w:rsidSect="000261E4">
      <w:pgSz w:w="11906" w:h="16838" w:code="9"/>
      <w:pgMar w:top="510" w:right="1134" w:bottom="454"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A4" w:rsidRDefault="003B3DA4" w:rsidP="00242468">
      <w:r>
        <w:separator/>
      </w:r>
    </w:p>
  </w:endnote>
  <w:endnote w:type="continuationSeparator" w:id="0">
    <w:p w:rsidR="003B3DA4" w:rsidRDefault="003B3DA4" w:rsidP="0024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A4" w:rsidRDefault="003B3DA4" w:rsidP="00242468">
      <w:r>
        <w:separator/>
      </w:r>
    </w:p>
  </w:footnote>
  <w:footnote w:type="continuationSeparator" w:id="0">
    <w:p w:rsidR="003B3DA4" w:rsidRDefault="003B3DA4" w:rsidP="0024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16B86"/>
    <w:multiLevelType w:val="hybridMultilevel"/>
    <w:tmpl w:val="DE4EEDFE"/>
    <w:lvl w:ilvl="0" w:tplc="8846594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78B1B66"/>
    <w:multiLevelType w:val="hybridMultilevel"/>
    <w:tmpl w:val="BAE67952"/>
    <w:lvl w:ilvl="0" w:tplc="CEFC11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BA2047"/>
    <w:multiLevelType w:val="hybridMultilevel"/>
    <w:tmpl w:val="65A4B444"/>
    <w:lvl w:ilvl="0" w:tplc="997EFDE0">
      <w:start w:val="1"/>
      <w:numFmt w:val="decimalEnclosedCircle"/>
      <w:lvlText w:val="%1"/>
      <w:lvlJc w:val="left"/>
      <w:pPr>
        <w:tabs>
          <w:tab w:val="num" w:pos="780"/>
        </w:tabs>
        <w:ind w:left="780" w:hanging="360"/>
      </w:pPr>
      <w:rPr>
        <w:rFonts w:hint="eastAsia"/>
      </w:rPr>
    </w:lvl>
    <w:lvl w:ilvl="1" w:tplc="184449AC">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4F122BE5"/>
    <w:multiLevelType w:val="hybridMultilevel"/>
    <w:tmpl w:val="37564D08"/>
    <w:lvl w:ilvl="0" w:tplc="B096D7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84C6EE7"/>
    <w:multiLevelType w:val="hybridMultilevel"/>
    <w:tmpl w:val="2856DC46"/>
    <w:lvl w:ilvl="0" w:tplc="020CCD8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7CB45566"/>
    <w:multiLevelType w:val="hybridMultilevel"/>
    <w:tmpl w:val="BA9472B4"/>
    <w:lvl w:ilvl="0" w:tplc="482E77EA">
      <w:start w:val="9"/>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6">
    <w:nsid w:val="7DD23B08"/>
    <w:multiLevelType w:val="hybridMultilevel"/>
    <w:tmpl w:val="4A40C710"/>
    <w:lvl w:ilvl="0" w:tplc="EF5E811A">
      <w:start w:val="2"/>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E4"/>
    <w:rsid w:val="00021D21"/>
    <w:rsid w:val="00023C8A"/>
    <w:rsid w:val="000261E4"/>
    <w:rsid w:val="00035B4D"/>
    <w:rsid w:val="000424EF"/>
    <w:rsid w:val="0006245B"/>
    <w:rsid w:val="000F1184"/>
    <w:rsid w:val="00111FB7"/>
    <w:rsid w:val="00121293"/>
    <w:rsid w:val="00170085"/>
    <w:rsid w:val="00174F55"/>
    <w:rsid w:val="00177213"/>
    <w:rsid w:val="0019296F"/>
    <w:rsid w:val="00193D66"/>
    <w:rsid w:val="001C66E1"/>
    <w:rsid w:val="00236FCF"/>
    <w:rsid w:val="00242468"/>
    <w:rsid w:val="002452CF"/>
    <w:rsid w:val="0030012A"/>
    <w:rsid w:val="00301A40"/>
    <w:rsid w:val="00335ED8"/>
    <w:rsid w:val="00352BE8"/>
    <w:rsid w:val="00353B0E"/>
    <w:rsid w:val="00366B07"/>
    <w:rsid w:val="003B0F29"/>
    <w:rsid w:val="003B12E4"/>
    <w:rsid w:val="003B3DA4"/>
    <w:rsid w:val="003D2E2E"/>
    <w:rsid w:val="003F797F"/>
    <w:rsid w:val="00420154"/>
    <w:rsid w:val="00463EF7"/>
    <w:rsid w:val="004B0953"/>
    <w:rsid w:val="004F16E1"/>
    <w:rsid w:val="004F39B9"/>
    <w:rsid w:val="00503D12"/>
    <w:rsid w:val="00535AFD"/>
    <w:rsid w:val="005408E2"/>
    <w:rsid w:val="00580142"/>
    <w:rsid w:val="005C5819"/>
    <w:rsid w:val="00605380"/>
    <w:rsid w:val="00614696"/>
    <w:rsid w:val="00624E5D"/>
    <w:rsid w:val="006513E2"/>
    <w:rsid w:val="006A4CE5"/>
    <w:rsid w:val="006C7AB3"/>
    <w:rsid w:val="006D5A96"/>
    <w:rsid w:val="006F1531"/>
    <w:rsid w:val="006F330B"/>
    <w:rsid w:val="00740124"/>
    <w:rsid w:val="00743DA4"/>
    <w:rsid w:val="0078669E"/>
    <w:rsid w:val="007A5CAB"/>
    <w:rsid w:val="008023B2"/>
    <w:rsid w:val="00824DB1"/>
    <w:rsid w:val="008342FC"/>
    <w:rsid w:val="0083452C"/>
    <w:rsid w:val="00891D7F"/>
    <w:rsid w:val="00903D63"/>
    <w:rsid w:val="00920943"/>
    <w:rsid w:val="009230D0"/>
    <w:rsid w:val="00951D55"/>
    <w:rsid w:val="0099472E"/>
    <w:rsid w:val="00995388"/>
    <w:rsid w:val="009C0F63"/>
    <w:rsid w:val="00A1142D"/>
    <w:rsid w:val="00A2016E"/>
    <w:rsid w:val="00A31A26"/>
    <w:rsid w:val="00A33B11"/>
    <w:rsid w:val="00A455E1"/>
    <w:rsid w:val="00A47E2F"/>
    <w:rsid w:val="00A55B7F"/>
    <w:rsid w:val="00A63A35"/>
    <w:rsid w:val="00A71EC4"/>
    <w:rsid w:val="00A753A8"/>
    <w:rsid w:val="00A835EF"/>
    <w:rsid w:val="00AB2883"/>
    <w:rsid w:val="00AB7057"/>
    <w:rsid w:val="00AC2CAD"/>
    <w:rsid w:val="00AC439A"/>
    <w:rsid w:val="00AF745E"/>
    <w:rsid w:val="00B071BC"/>
    <w:rsid w:val="00B91980"/>
    <w:rsid w:val="00BA2F43"/>
    <w:rsid w:val="00BC09C4"/>
    <w:rsid w:val="00C241BF"/>
    <w:rsid w:val="00C54680"/>
    <w:rsid w:val="00C606EB"/>
    <w:rsid w:val="00C64791"/>
    <w:rsid w:val="00CA3097"/>
    <w:rsid w:val="00CB594A"/>
    <w:rsid w:val="00CD3673"/>
    <w:rsid w:val="00D3083F"/>
    <w:rsid w:val="00D324AB"/>
    <w:rsid w:val="00D50329"/>
    <w:rsid w:val="00D550F0"/>
    <w:rsid w:val="00D60169"/>
    <w:rsid w:val="00D65440"/>
    <w:rsid w:val="00D6556E"/>
    <w:rsid w:val="00D65FA7"/>
    <w:rsid w:val="00DB2106"/>
    <w:rsid w:val="00E23354"/>
    <w:rsid w:val="00E25B7C"/>
    <w:rsid w:val="00E6065C"/>
    <w:rsid w:val="00E6442C"/>
    <w:rsid w:val="00E80122"/>
    <w:rsid w:val="00E90CC5"/>
    <w:rsid w:val="00EB1816"/>
    <w:rsid w:val="00F04E8D"/>
    <w:rsid w:val="00F526D6"/>
    <w:rsid w:val="00F800E8"/>
    <w:rsid w:val="00FA38AD"/>
    <w:rsid w:val="00FC47DC"/>
    <w:rsid w:val="00FD61E8"/>
    <w:rsid w:val="00FE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957E53B-6744-42DE-9C2A-C85F9CDF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Chars="100" w:left="360" w:hangingChars="75" w:hanging="150"/>
    </w:pPr>
    <w:rPr>
      <w:sz w:val="20"/>
    </w:rPr>
  </w:style>
  <w:style w:type="table" w:styleId="a4">
    <w:name w:val="Table Grid"/>
    <w:basedOn w:val="a1"/>
    <w:rsid w:val="009C0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42468"/>
    <w:pPr>
      <w:tabs>
        <w:tab w:val="center" w:pos="4252"/>
        <w:tab w:val="right" w:pos="8504"/>
      </w:tabs>
      <w:snapToGrid w:val="0"/>
    </w:pPr>
  </w:style>
  <w:style w:type="character" w:customStyle="1" w:styleId="a6">
    <w:name w:val="ヘッダー (文字)"/>
    <w:link w:val="a5"/>
    <w:rsid w:val="00242468"/>
    <w:rPr>
      <w:rFonts w:ascii="ＭＳ 明朝"/>
      <w:kern w:val="2"/>
      <w:sz w:val="21"/>
      <w:szCs w:val="24"/>
    </w:rPr>
  </w:style>
  <w:style w:type="paragraph" w:styleId="a7">
    <w:name w:val="footer"/>
    <w:basedOn w:val="a"/>
    <w:link w:val="a8"/>
    <w:rsid w:val="00242468"/>
    <w:pPr>
      <w:tabs>
        <w:tab w:val="center" w:pos="4252"/>
        <w:tab w:val="right" w:pos="8504"/>
      </w:tabs>
      <w:snapToGrid w:val="0"/>
    </w:pPr>
  </w:style>
  <w:style w:type="character" w:customStyle="1" w:styleId="a8">
    <w:name w:val="フッター (文字)"/>
    <w:link w:val="a7"/>
    <w:rsid w:val="0024246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募集期限２００５年から２００９年</vt:lpstr>
      <vt:lpstr>募集期限２００５年から２００９年</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募集期限２００５年から２００９年</dc:title>
  <dc:subject/>
  <dc:creator>株式会社高滝リンクス倶楽部</dc:creator>
  <cp:keywords/>
  <dc:description/>
  <cp:lastModifiedBy>BWC</cp:lastModifiedBy>
  <cp:revision>2</cp:revision>
  <cp:lastPrinted>2014-07-06T07:14:00Z</cp:lastPrinted>
  <dcterms:created xsi:type="dcterms:W3CDTF">2015-01-05T02:09:00Z</dcterms:created>
  <dcterms:modified xsi:type="dcterms:W3CDTF">2015-01-05T02:09:00Z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1250645400</vt:i4>
  </property>
  <property fmtid="{D5CDD505-2E9C-101B-9397-08002B2CF9AE}" pid="3" name="_EmailSubject">
    <vt:lpwstr>コジロー会の要項</vt:lpwstr>
  </property>
  <property fmtid="{D5CDD505-2E9C-101B-9397-08002B2CF9AE}" pid="4" name="_AuthorEmail">
    <vt:lpwstr>shinomoto@brickandwood.jp</vt:lpwstr>
  </property>
  <property fmtid="{D5CDD505-2E9C-101B-9397-08002B2CF9AE}" pid="5" name="_AuthorEmailDisplayName">
    <vt:lpwstr>篠本　はるみ</vt:lpwstr>
  </property>
  <property fmtid="{D5CDD505-2E9C-101B-9397-08002B2CF9AE}" pid="6" name="_ReviewingToolsShownOnce">
    <vt:lpwstr/>
  </property>
</Properties>
</file>